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0C50" w:rsidRPr="00A2173C" w:rsidRDefault="00650C50" w:rsidP="00650C50">
      <w:pPr>
        <w:spacing w:line="240" w:lineRule="auto"/>
        <w:jc w:val="center"/>
        <w:rPr>
          <w:sz w:val="22"/>
        </w:rPr>
      </w:pPr>
      <w:r w:rsidRPr="00A2173C">
        <w:rPr>
          <w:rFonts w:eastAsia="方正黑体_GBK" w:hint="eastAsia"/>
          <w:sz w:val="48"/>
        </w:rPr>
        <w:t>第</w:t>
      </w:r>
      <w:r w:rsidRPr="00A2173C">
        <w:rPr>
          <w:noProof/>
          <w:sz w:val="48"/>
        </w:rPr>
        <w:drawing>
          <wp:inline distT="0" distB="0" distL="0" distR="0">
            <wp:extent cx="291960" cy="271080"/>
            <wp:effectExtent l="0" t="0" r="0" b="0"/>
            <wp:docPr id="1222" name="ks7.jpg" descr="id:21475061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6.jpeg"/>
                    <pic:cNvPicPr/>
                  </pic:nvPicPr>
                  <pic:blipFill>
                    <a:blip r:embed="rId4"/>
                    <a:stretch>
                      <a:fillRect/>
                    </a:stretch>
                  </pic:blipFill>
                  <pic:spPr>
                    <a:xfrm>
                      <a:off x="0" y="0"/>
                      <a:ext cx="291960" cy="271080"/>
                    </a:xfrm>
                    <a:prstGeom prst="rect">
                      <a:avLst/>
                    </a:prstGeom>
                  </pic:spPr>
                </pic:pic>
              </a:graphicData>
            </a:graphic>
          </wp:inline>
        </w:drawing>
      </w:r>
      <w:r w:rsidRPr="00A2173C">
        <w:rPr>
          <w:rFonts w:eastAsia="方正黑体_GBK" w:hint="eastAsia"/>
          <w:sz w:val="48"/>
        </w:rPr>
        <w:t>课时</w:t>
      </w:r>
      <w:r w:rsidRPr="00A2173C">
        <w:rPr>
          <w:i/>
          <w:sz w:val="48"/>
        </w:rPr>
        <w:t xml:space="preserve">　</w:t>
      </w:r>
      <w:r w:rsidRPr="00A2173C">
        <w:rPr>
          <w:rFonts w:eastAsia="方正黑体_GBK" w:hint="eastAsia"/>
          <w:sz w:val="48"/>
        </w:rPr>
        <w:t>比和比例</w:t>
      </w:r>
    </w:p>
    <w:p w:rsidR="00650C50" w:rsidRPr="00A2173C" w:rsidRDefault="00650C50" w:rsidP="00650C50">
      <w:pPr>
        <w:spacing w:line="240" w:lineRule="auto"/>
        <w:jc w:val="center"/>
        <w:rPr>
          <w:sz w:val="22"/>
        </w:rPr>
      </w:pPr>
      <w:r w:rsidRPr="00A2173C">
        <w:rPr>
          <w:noProof/>
          <w:sz w:val="22"/>
        </w:rPr>
        <w:drawing>
          <wp:inline distT="0" distB="0" distL="0" distR="0">
            <wp:extent cx="2014920" cy="432720"/>
            <wp:effectExtent l="0" t="0" r="0" b="0"/>
            <wp:docPr id="1225" name="ztsj.jpg" descr="id:21475061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5"/>
                    <a:stretch>
                      <a:fillRect/>
                    </a:stretch>
                  </pic:blipFill>
                  <pic:spPr>
                    <a:xfrm>
                      <a:off x="0" y="0"/>
                      <a:ext cx="2014920" cy="432720"/>
                    </a:xfrm>
                    <a:prstGeom prst="rect">
                      <a:avLst/>
                    </a:prstGeom>
                  </pic:spPr>
                </pic:pic>
              </a:graphicData>
            </a:graphic>
          </wp:inline>
        </w:drawing>
      </w:r>
    </w:p>
    <w:p w:rsidR="00650C50" w:rsidRPr="00A2173C" w:rsidRDefault="00650C50" w:rsidP="00650C50">
      <w:pPr>
        <w:spacing w:line="240" w:lineRule="auto"/>
        <w:jc w:val="center"/>
        <w:rPr>
          <w:sz w:val="22"/>
        </w:rPr>
      </w:pPr>
      <w:r w:rsidRPr="00A2173C">
        <w:rPr>
          <w:noProof/>
          <w:sz w:val="22"/>
        </w:rPr>
        <w:drawing>
          <wp:inline distT="0" distB="0" distL="0" distR="0">
            <wp:extent cx="877320" cy="252720"/>
            <wp:effectExtent l="0" t="0" r="0" b="0"/>
            <wp:docPr id="1226" name="jxmb.jpg" descr="id:21475061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650C50" w:rsidRPr="00A2173C" w:rsidRDefault="00650C50" w:rsidP="00650C50">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通过比较比和比例各部分名称和基本性质</w:t>
      </w:r>
      <w:r w:rsidRPr="00A2173C">
        <w:rPr>
          <w:rFonts w:ascii="方正书宋_GBK" w:hAnsi="方正书宋_GBK"/>
          <w:sz w:val="22"/>
        </w:rPr>
        <w:t>,</w:t>
      </w:r>
      <w:r w:rsidRPr="00A2173C">
        <w:rPr>
          <w:rFonts w:hint="eastAsia"/>
          <w:sz w:val="22"/>
        </w:rPr>
        <w:t>深刻理解比和比例的意义、联系及区别。</w:t>
      </w:r>
    </w:p>
    <w:p w:rsidR="00650C50" w:rsidRPr="00A2173C" w:rsidRDefault="00650C50" w:rsidP="00650C50">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借助表格梳理和分数及除法的区别与联系</w:t>
      </w:r>
      <w:r w:rsidRPr="00A2173C">
        <w:rPr>
          <w:rFonts w:ascii="方正书宋_GBK" w:hAnsi="方正书宋_GBK"/>
          <w:sz w:val="22"/>
        </w:rPr>
        <w:t>,</w:t>
      </w:r>
      <w:r w:rsidRPr="00A2173C">
        <w:rPr>
          <w:rFonts w:hint="eastAsia"/>
          <w:sz w:val="22"/>
        </w:rPr>
        <w:t>使学生掌握系统整理知识的方法。</w:t>
      </w:r>
    </w:p>
    <w:p w:rsidR="00650C50" w:rsidRPr="00A2173C" w:rsidRDefault="00650C50" w:rsidP="00650C50">
      <w:pPr>
        <w:spacing w:line="240" w:lineRule="auto"/>
        <w:ind w:firstLineChars="200" w:firstLine="440"/>
        <w:rPr>
          <w:sz w:val="22"/>
        </w:rPr>
      </w:pPr>
      <w:r w:rsidRPr="00A2173C">
        <w:rPr>
          <w:rFonts w:ascii="NEU-HZ-S92" w:hAnsi="NEU-HZ-S92"/>
          <w:sz w:val="22"/>
        </w:rPr>
        <w:t>3</w:t>
      </w:r>
      <w:r w:rsidRPr="00A2173C">
        <w:rPr>
          <w:i/>
          <w:sz w:val="22"/>
        </w:rPr>
        <w:t>.</w:t>
      </w:r>
      <w:r w:rsidRPr="00A2173C">
        <w:rPr>
          <w:rFonts w:hint="eastAsia"/>
          <w:sz w:val="22"/>
        </w:rPr>
        <w:t>通过回顾正比例关系、反比例关系的概念</w:t>
      </w:r>
      <w:r w:rsidRPr="00A2173C">
        <w:rPr>
          <w:rFonts w:ascii="方正书宋_GBK" w:hAnsi="方正书宋_GBK"/>
          <w:sz w:val="22"/>
        </w:rPr>
        <w:t>,</w:t>
      </w:r>
      <w:r w:rsidRPr="00A2173C">
        <w:rPr>
          <w:rFonts w:hint="eastAsia"/>
          <w:sz w:val="22"/>
        </w:rPr>
        <w:t>使学生正确掌握在生活事例中对于正比例和反比例的判断方法</w:t>
      </w:r>
      <w:r w:rsidRPr="00A2173C">
        <w:rPr>
          <w:rFonts w:ascii="方正书宋_GBK" w:hAnsi="方正书宋_GBK"/>
          <w:sz w:val="22"/>
        </w:rPr>
        <w:t>,</w:t>
      </w:r>
      <w:r w:rsidRPr="00A2173C">
        <w:rPr>
          <w:rFonts w:hint="eastAsia"/>
          <w:sz w:val="22"/>
        </w:rPr>
        <w:t>在实际问题中能够灵活运用正比例和反比例解决问题。</w:t>
      </w:r>
    </w:p>
    <w:p w:rsidR="00650C50" w:rsidRPr="00A2173C" w:rsidRDefault="00650C50" w:rsidP="00650C50">
      <w:pPr>
        <w:spacing w:line="240" w:lineRule="auto"/>
        <w:ind w:firstLineChars="200" w:firstLine="440"/>
        <w:jc w:val="center"/>
        <w:rPr>
          <w:sz w:val="22"/>
        </w:rPr>
      </w:pPr>
      <w:r w:rsidRPr="00A2173C">
        <w:rPr>
          <w:noProof/>
          <w:sz w:val="22"/>
        </w:rPr>
        <w:drawing>
          <wp:inline distT="0" distB="0" distL="0" distR="0">
            <wp:extent cx="1170720" cy="252720"/>
            <wp:effectExtent l="0" t="0" r="0" b="0"/>
            <wp:docPr id="1227" name="jxznd.jpg" descr="id:21475061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7"/>
                    <a:stretch>
                      <a:fillRect/>
                    </a:stretch>
                  </pic:blipFill>
                  <pic:spPr>
                    <a:xfrm>
                      <a:off x="0" y="0"/>
                      <a:ext cx="1170720" cy="252720"/>
                    </a:xfrm>
                    <a:prstGeom prst="rect">
                      <a:avLst/>
                    </a:prstGeom>
                  </pic:spPr>
                </pic:pic>
              </a:graphicData>
            </a:graphic>
          </wp:inline>
        </w:drawing>
      </w:r>
    </w:p>
    <w:p w:rsidR="00650C50" w:rsidRPr="00A2173C" w:rsidRDefault="00650C50" w:rsidP="00650C50">
      <w:pPr>
        <w:spacing w:line="240" w:lineRule="auto"/>
        <w:ind w:firstLineChars="200" w:firstLine="440"/>
        <w:rPr>
          <w:sz w:val="22"/>
        </w:rPr>
      </w:pPr>
      <w:r w:rsidRPr="00A2173C">
        <w:rPr>
          <w:rFonts w:eastAsia="方正黑体_GBK" w:hint="eastAsia"/>
          <w:sz w:val="22"/>
        </w:rPr>
        <w:t>【重点】</w:t>
      </w:r>
    </w:p>
    <w:p w:rsidR="00650C50" w:rsidRPr="00A2173C" w:rsidRDefault="00650C50" w:rsidP="00650C50">
      <w:pPr>
        <w:spacing w:line="240" w:lineRule="auto"/>
        <w:ind w:firstLineChars="200" w:firstLine="440"/>
        <w:rPr>
          <w:sz w:val="22"/>
        </w:rPr>
      </w:pPr>
      <w:r w:rsidRPr="00A2173C">
        <w:rPr>
          <w:rFonts w:hint="eastAsia"/>
          <w:sz w:val="22"/>
        </w:rPr>
        <w:t>掌握比和比例的意义和性质</w:t>
      </w:r>
      <w:r w:rsidRPr="00A2173C">
        <w:rPr>
          <w:rFonts w:ascii="方正书宋_GBK" w:hAnsi="方正书宋_GBK"/>
          <w:sz w:val="22"/>
        </w:rPr>
        <w:t>,</w:t>
      </w:r>
      <w:r w:rsidRPr="00A2173C">
        <w:rPr>
          <w:rFonts w:hint="eastAsia"/>
          <w:sz w:val="22"/>
        </w:rPr>
        <w:t>能够理解比和比例的区别和联系。</w:t>
      </w:r>
    </w:p>
    <w:p w:rsidR="00650C50" w:rsidRPr="00A2173C" w:rsidRDefault="00650C50" w:rsidP="00650C50">
      <w:pPr>
        <w:spacing w:line="240" w:lineRule="auto"/>
        <w:ind w:firstLineChars="200" w:firstLine="440"/>
        <w:rPr>
          <w:sz w:val="22"/>
        </w:rPr>
      </w:pPr>
      <w:r w:rsidRPr="00A2173C">
        <w:rPr>
          <w:rFonts w:eastAsia="方正黑体_GBK" w:hint="eastAsia"/>
          <w:sz w:val="22"/>
        </w:rPr>
        <w:t>【难点】</w:t>
      </w:r>
    </w:p>
    <w:p w:rsidR="00650C50" w:rsidRPr="00A2173C" w:rsidRDefault="00650C50" w:rsidP="00650C50">
      <w:pPr>
        <w:spacing w:line="240" w:lineRule="auto"/>
        <w:ind w:firstLineChars="200" w:firstLine="440"/>
        <w:rPr>
          <w:sz w:val="22"/>
        </w:rPr>
      </w:pPr>
      <w:r w:rsidRPr="00A2173C">
        <w:rPr>
          <w:rFonts w:hint="eastAsia"/>
          <w:sz w:val="22"/>
        </w:rPr>
        <w:t>掌握在生活事例中对于正比例和反比例的判断方法及在实际问题中的灵活运用。</w:t>
      </w:r>
    </w:p>
    <w:p w:rsidR="00650C50" w:rsidRPr="00A2173C" w:rsidRDefault="00650C50" w:rsidP="00650C50">
      <w:pPr>
        <w:spacing w:line="240" w:lineRule="auto"/>
        <w:jc w:val="center"/>
        <w:rPr>
          <w:sz w:val="22"/>
        </w:rPr>
      </w:pPr>
      <w:r w:rsidRPr="00A2173C">
        <w:rPr>
          <w:noProof/>
          <w:sz w:val="22"/>
        </w:rPr>
        <w:drawing>
          <wp:inline distT="0" distB="0" distL="0" distR="0">
            <wp:extent cx="877320" cy="252720"/>
            <wp:effectExtent l="0" t="0" r="0" b="0"/>
            <wp:docPr id="1228" name="kqzb.jpg" descr="id:21475061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8"/>
                    <a:stretch>
                      <a:fillRect/>
                    </a:stretch>
                  </pic:blipFill>
                  <pic:spPr>
                    <a:xfrm>
                      <a:off x="0" y="0"/>
                      <a:ext cx="877320" cy="252720"/>
                    </a:xfrm>
                    <a:prstGeom prst="rect">
                      <a:avLst/>
                    </a:prstGeom>
                  </pic:spPr>
                </pic:pic>
              </a:graphicData>
            </a:graphic>
          </wp:inline>
        </w:drawing>
      </w:r>
    </w:p>
    <w:p w:rsidR="00650C50" w:rsidRPr="00A2173C" w:rsidRDefault="00650C50" w:rsidP="00650C50">
      <w:pPr>
        <w:spacing w:line="240" w:lineRule="auto"/>
        <w:ind w:firstLineChars="200" w:firstLine="440"/>
        <w:rPr>
          <w:sz w:val="22"/>
        </w:rPr>
      </w:pPr>
      <w:r w:rsidRPr="00A2173C">
        <w:rPr>
          <w:rFonts w:eastAsia="方正黑体_GBK" w:hint="eastAsia"/>
          <w:sz w:val="22"/>
        </w:rPr>
        <w:t>【教师准备】</w:t>
      </w:r>
      <w:r w:rsidRPr="00A2173C">
        <w:rPr>
          <w:i/>
          <w:sz w:val="22"/>
        </w:rPr>
        <w:t xml:space="preserve">　</w:t>
      </w:r>
      <w:r w:rsidRPr="00A2173C">
        <w:rPr>
          <w:sz w:val="22"/>
        </w:rPr>
        <w:t>PPT</w:t>
      </w:r>
      <w:r w:rsidRPr="00A2173C">
        <w:rPr>
          <w:rFonts w:hint="eastAsia"/>
          <w:sz w:val="22"/>
        </w:rPr>
        <w:t>课件。</w:t>
      </w:r>
    </w:p>
    <w:p w:rsidR="00650C50" w:rsidRPr="00A2173C" w:rsidRDefault="00650C50" w:rsidP="00650C50">
      <w:pPr>
        <w:spacing w:line="240" w:lineRule="auto"/>
        <w:ind w:firstLineChars="200" w:firstLine="440"/>
        <w:rPr>
          <w:sz w:val="22"/>
        </w:rPr>
      </w:pPr>
      <w:r w:rsidRPr="00A2173C">
        <w:rPr>
          <w:rFonts w:eastAsia="方正黑体_GBK" w:hint="eastAsia"/>
          <w:sz w:val="22"/>
        </w:rPr>
        <w:t>【学生准备】</w:t>
      </w:r>
      <w:r w:rsidRPr="00A2173C">
        <w:rPr>
          <w:i/>
          <w:sz w:val="22"/>
        </w:rPr>
        <w:t xml:space="preserve">　</w:t>
      </w:r>
      <w:r w:rsidRPr="00A2173C">
        <w:rPr>
          <w:rFonts w:hint="eastAsia"/>
          <w:sz w:val="22"/>
        </w:rPr>
        <w:t>课前整理学过的比和比例、分数、除法的相关知识</w:t>
      </w:r>
      <w:r w:rsidRPr="00A2173C">
        <w:rPr>
          <w:rFonts w:ascii="方正书宋_GBK" w:hAnsi="方正书宋_GBK"/>
          <w:sz w:val="22"/>
        </w:rPr>
        <w:t>,</w:t>
      </w:r>
      <w:r w:rsidRPr="00A2173C">
        <w:rPr>
          <w:rFonts w:hint="eastAsia"/>
          <w:sz w:val="22"/>
        </w:rPr>
        <w:t>学习卡片。</w:t>
      </w:r>
    </w:p>
    <w:p w:rsidR="00650C50" w:rsidRPr="00A2173C" w:rsidRDefault="00650C50" w:rsidP="00650C50">
      <w:pPr>
        <w:spacing w:line="240" w:lineRule="auto"/>
        <w:jc w:val="center"/>
        <w:rPr>
          <w:sz w:val="22"/>
        </w:rPr>
      </w:pPr>
      <w:r w:rsidRPr="00A2173C">
        <w:rPr>
          <w:noProof/>
          <w:sz w:val="22"/>
        </w:rPr>
        <w:drawing>
          <wp:inline distT="0" distB="0" distL="0" distR="0">
            <wp:extent cx="2014920" cy="432720"/>
            <wp:effectExtent l="0" t="0" r="0" b="0"/>
            <wp:docPr id="1229" name="jxgc.jpg" descr="id:21475061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9"/>
                    <a:stretch>
                      <a:fillRect/>
                    </a:stretch>
                  </pic:blipFill>
                  <pic:spPr>
                    <a:xfrm>
                      <a:off x="0" y="0"/>
                      <a:ext cx="2014920" cy="432720"/>
                    </a:xfrm>
                    <a:prstGeom prst="rect">
                      <a:avLst/>
                    </a:prstGeom>
                  </pic:spPr>
                </pic:pic>
              </a:graphicData>
            </a:graphic>
          </wp:inline>
        </w:drawing>
      </w:r>
    </w:p>
    <w:p w:rsidR="00650C50" w:rsidRPr="00A2173C" w:rsidRDefault="00650C50" w:rsidP="00650C50">
      <w:pPr>
        <w:spacing w:line="240" w:lineRule="auto"/>
        <w:jc w:val="center"/>
        <w:rPr>
          <w:sz w:val="22"/>
        </w:rPr>
      </w:pPr>
      <w:r w:rsidRPr="00A2173C">
        <w:rPr>
          <w:noProof/>
          <w:sz w:val="22"/>
        </w:rPr>
        <w:drawing>
          <wp:inline distT="0" distB="0" distL="0" distR="0">
            <wp:extent cx="2538720" cy="316800"/>
            <wp:effectExtent l="0" t="0" r="0" b="0"/>
            <wp:docPr id="1230" name="kdjj.jpg" descr="id:21475061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1.jpeg"/>
                    <pic:cNvPicPr/>
                  </pic:nvPicPr>
                  <pic:blipFill>
                    <a:blip r:embed="rId10"/>
                    <a:stretch>
                      <a:fillRect/>
                    </a:stretch>
                  </pic:blipFill>
                  <pic:spPr>
                    <a:xfrm>
                      <a:off x="0" y="0"/>
                      <a:ext cx="2538720" cy="316800"/>
                    </a:xfrm>
                    <a:prstGeom prst="rect">
                      <a:avLst/>
                    </a:prstGeom>
                  </pic:spPr>
                </pic:pic>
              </a:graphicData>
            </a:graphic>
          </wp:inline>
        </w:drawing>
      </w:r>
    </w:p>
    <w:p w:rsidR="00650C50" w:rsidRPr="00A2173C" w:rsidRDefault="00650C50" w:rsidP="00650C50">
      <w:pPr>
        <w:spacing w:line="240" w:lineRule="auto"/>
        <w:rPr>
          <w:sz w:val="22"/>
        </w:rPr>
      </w:pPr>
      <w:r w:rsidRPr="00A2173C">
        <w:rPr>
          <w:rFonts w:eastAsia="方正黑体_GBK" w:hint="eastAsia"/>
          <w:color w:val="FF00FF"/>
          <w:sz w:val="28"/>
        </w:rPr>
        <w:t>考点</w:t>
      </w:r>
      <w:r w:rsidRPr="00A2173C">
        <w:rPr>
          <w:rFonts w:ascii="NEU-HZ-S92" w:hAnsi="NEU-HZ-S92"/>
          <w:color w:val="FF00FF"/>
          <w:sz w:val="28"/>
        </w:rPr>
        <w:t>1</w:t>
      </w:r>
      <w:r w:rsidRPr="00A2173C">
        <w:rPr>
          <w:i/>
          <w:color w:val="FF00FF"/>
          <w:sz w:val="28"/>
        </w:rPr>
        <w:t xml:space="preserve">　</w:t>
      </w:r>
      <w:r w:rsidRPr="00A2173C">
        <w:rPr>
          <w:rFonts w:eastAsia="方正黑体_GBK" w:hint="eastAsia"/>
          <w:color w:val="FF00FF"/>
          <w:sz w:val="28"/>
        </w:rPr>
        <w:t>比和比例的联系与区别</w:t>
      </w:r>
    </w:p>
    <w:p w:rsidR="00650C50" w:rsidRPr="00A2173C" w:rsidRDefault="00650C50" w:rsidP="00650C50">
      <w:pPr>
        <w:spacing w:line="240" w:lineRule="auto"/>
        <w:ind w:firstLineChars="200" w:firstLine="440"/>
        <w:rPr>
          <w:sz w:val="22"/>
        </w:rPr>
      </w:pPr>
      <w:r w:rsidRPr="00A2173C">
        <w:rPr>
          <w:noProof/>
          <w:sz w:val="22"/>
        </w:rPr>
        <w:drawing>
          <wp:inline distT="0" distB="0" distL="0" distR="0">
            <wp:extent cx="291960" cy="146520"/>
            <wp:effectExtent l="0" t="0" r="0" b="0"/>
            <wp:docPr id="1231" name="lt1.jpg" descr="id:21475061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2.jpeg"/>
                    <pic:cNvPicPr/>
                  </pic:nvPicPr>
                  <pic:blipFill>
                    <a:blip r:embed="rId11"/>
                    <a:stretch>
                      <a:fillRect/>
                    </a:stretch>
                  </pic:blipFill>
                  <pic:spPr>
                    <a:xfrm>
                      <a:off x="0" y="0"/>
                      <a:ext cx="291960" cy="146520"/>
                    </a:xfrm>
                    <a:prstGeom prst="rect">
                      <a:avLst/>
                    </a:prstGeom>
                  </pic:spPr>
                </pic:pic>
              </a:graphicData>
            </a:graphic>
          </wp:inline>
        </w:drawing>
      </w:r>
      <w:r w:rsidRPr="00A2173C">
        <w:rPr>
          <w:i/>
          <w:sz w:val="22"/>
        </w:rPr>
        <w:t xml:space="preserve">　</w:t>
      </w: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sz w:val="22"/>
        </w:rPr>
        <w:t>7÷8</w:t>
      </w:r>
      <w:r w:rsidRPr="00A2173C">
        <w:rPr>
          <w:rFonts w:hint="eastAsia"/>
          <w:sz w:val="22"/>
        </w:rPr>
        <w:t>可以写成</w:t>
      </w:r>
      <w:r w:rsidRPr="00A2173C">
        <w:rPr>
          <w:rFonts w:ascii="方正书宋_GBK" w:hAnsi="方正书宋_GBK"/>
          <w:sz w:val="22"/>
        </w:rPr>
        <w:t>(</w:t>
      </w:r>
      <w:r w:rsidRPr="00A2173C">
        <w:rPr>
          <w:i/>
          <w:sz w:val="22"/>
        </w:rPr>
        <w:t xml:space="preserve">　　</w:t>
      </w:r>
      <w:r w:rsidRPr="00A2173C">
        <w:rPr>
          <w:rFonts w:ascii="方正书宋_GBK" w:hAnsi="方正书宋_GBK"/>
          <w:sz w:val="22"/>
        </w:rPr>
        <w:t>)</w:t>
      </w:r>
      <w:r w:rsidRPr="00A2173C">
        <w:rPr>
          <w:rFonts w:hint="eastAsia"/>
          <w:sz w:val="22"/>
        </w:rPr>
        <w:t>。</w:t>
      </w:r>
    </w:p>
    <w:p w:rsidR="00650C50" w:rsidRPr="00A2173C" w:rsidRDefault="00650C50" w:rsidP="00650C50">
      <w:pPr>
        <w:spacing w:line="240" w:lineRule="auto"/>
        <w:ind w:firstLineChars="200" w:firstLine="440"/>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i/>
          <w:sz w:val="22"/>
        </w:rPr>
        <w:t xml:space="preserve">　　　</w:t>
      </w:r>
      <w:r w:rsidRPr="00A2173C">
        <w:rPr>
          <w:rFonts w:hint="eastAsia"/>
          <w:sz w:val="22"/>
        </w:rPr>
        <w:t xml:space="preserve"> </w:t>
      </w:r>
      <w:r w:rsidRPr="00A2173C">
        <w:rPr>
          <w:rFonts w:ascii="方正书宋_GBK" w:hAnsi="方正书宋_GBK"/>
          <w:sz w:val="22"/>
        </w:rPr>
        <w:t>)</w:t>
      </w:r>
      <w:r w:rsidRPr="00A2173C">
        <w:rPr>
          <w:rFonts w:hint="eastAsia"/>
          <w:sz w:val="22"/>
        </w:rPr>
        <w:t>叫方程。</w:t>
      </w:r>
    </w:p>
    <w:p w:rsidR="00650C50" w:rsidRPr="00A2173C" w:rsidRDefault="00650C50" w:rsidP="00650C50">
      <w:pPr>
        <w:spacing w:line="240" w:lineRule="auto"/>
        <w:ind w:firstLineChars="200" w:firstLine="440"/>
        <w:rPr>
          <w:sz w:val="22"/>
        </w:rPr>
      </w:pPr>
      <w:r w:rsidRPr="00A2173C">
        <w:rPr>
          <w:rFonts w:ascii="方正书宋_GBK" w:hAnsi="方正书宋_GBK"/>
          <w:sz w:val="22"/>
        </w:rPr>
        <w:t>(</w:t>
      </w:r>
      <w:r w:rsidRPr="00A2173C">
        <w:rPr>
          <w:sz w:val="22"/>
        </w:rPr>
        <w:t>3</w:t>
      </w:r>
      <w:r w:rsidRPr="00A2173C">
        <w:rPr>
          <w:rFonts w:ascii="方正书宋_GBK" w:hAnsi="方正书宋_GBK"/>
          <w:sz w:val="22"/>
        </w:rPr>
        <w:t>)</w:t>
      </w:r>
      <w:r w:rsidRPr="00A2173C">
        <w:rPr>
          <w:sz w:val="22"/>
        </w:rPr>
        <w:t>2∶4=</w:t>
      </w:r>
      <w:r w:rsidRPr="00A2173C">
        <w:rPr>
          <w:rFonts w:ascii="方正书宋_GBK" w:hAnsi="方正书宋_GBK"/>
          <w:sz w:val="22"/>
        </w:rPr>
        <w:t>(</w:t>
      </w:r>
      <w:r w:rsidRPr="00A2173C">
        <w:rPr>
          <w:i/>
          <w:sz w:val="22"/>
        </w:rPr>
        <w:t xml:space="preserve">　　</w:t>
      </w:r>
      <w:r w:rsidRPr="00A2173C">
        <w:rPr>
          <w:rFonts w:ascii="方正书宋_GBK" w:hAnsi="方正书宋_GBK"/>
          <w:sz w:val="22"/>
        </w:rPr>
        <w:t>)</w:t>
      </w:r>
      <w:r w:rsidRPr="00A2173C">
        <w:rPr>
          <w:sz w:val="22"/>
        </w:rPr>
        <w:t>∶12</w:t>
      </w:r>
      <w:r w:rsidRPr="00A2173C">
        <w:rPr>
          <w:rFonts w:hint="eastAsia"/>
          <w:sz w:val="22"/>
        </w:rPr>
        <w:t>。</w:t>
      </w:r>
    </w:p>
    <w:p w:rsidR="00650C50" w:rsidRPr="00A2173C" w:rsidRDefault="00650C50" w:rsidP="00650C50">
      <w:pPr>
        <w:spacing w:line="240" w:lineRule="auto"/>
        <w:ind w:firstLineChars="200" w:firstLine="440"/>
        <w:rPr>
          <w:sz w:val="22"/>
        </w:rPr>
      </w:pPr>
      <w:r w:rsidRPr="00A2173C">
        <w:rPr>
          <w:rFonts w:ascii="方正书宋_GBK" w:hAnsi="方正书宋_GBK"/>
          <w:sz w:val="22"/>
        </w:rPr>
        <w:lastRenderedPageBreak/>
        <w:t>(</w:t>
      </w:r>
      <w:r w:rsidRPr="00A2173C">
        <w:rPr>
          <w:sz w:val="22"/>
        </w:rPr>
        <w:t>4</w:t>
      </w:r>
      <w:r w:rsidRPr="00A2173C">
        <w:rPr>
          <w:rFonts w:ascii="方正书宋_GBK" w:hAnsi="方正书宋_GBK"/>
          <w:sz w:val="22"/>
        </w:rPr>
        <w:t>)</w:t>
      </w:r>
      <w:r w:rsidRPr="00A2173C">
        <w:rPr>
          <w:rFonts w:hint="eastAsia"/>
          <w:sz w:val="22"/>
        </w:rPr>
        <w:t>在比例里</w:t>
      </w:r>
      <w:r w:rsidRPr="00A2173C">
        <w:rPr>
          <w:rFonts w:ascii="方正书宋_GBK" w:hAnsi="方正书宋_GBK"/>
          <w:sz w:val="22"/>
        </w:rPr>
        <w:t>,</w:t>
      </w:r>
      <w:r w:rsidRPr="00A2173C">
        <w:rPr>
          <w:rFonts w:hint="eastAsia"/>
          <w:sz w:val="22"/>
        </w:rPr>
        <w:t>两个内项的积是</w:t>
      </w:r>
      <w:r w:rsidRPr="00A2173C">
        <w:rPr>
          <w:sz w:val="22"/>
        </w:rPr>
        <w:t>70</w:t>
      </w:r>
      <w:r w:rsidRPr="00A2173C">
        <w:rPr>
          <w:rFonts w:ascii="方正书宋_GBK" w:hAnsi="方正书宋_GBK"/>
          <w:sz w:val="22"/>
        </w:rPr>
        <w:t>,</w:t>
      </w:r>
      <w:r w:rsidRPr="00A2173C">
        <w:rPr>
          <w:rFonts w:hint="eastAsia"/>
          <w:sz w:val="22"/>
        </w:rPr>
        <w:t>两个外项的积是</w:t>
      </w:r>
      <w:r w:rsidRPr="00A2173C">
        <w:rPr>
          <w:rFonts w:ascii="方正书宋_GBK" w:hAnsi="方正书宋_GBK"/>
          <w:sz w:val="22"/>
        </w:rPr>
        <w:t>(</w:t>
      </w:r>
      <w:r w:rsidRPr="00A2173C">
        <w:rPr>
          <w:i/>
          <w:sz w:val="22"/>
        </w:rPr>
        <w:t xml:space="preserve">　　</w:t>
      </w:r>
      <w:r w:rsidRPr="00A2173C">
        <w:rPr>
          <w:rFonts w:ascii="方正书宋_GBK" w:hAnsi="方正书宋_GBK"/>
          <w:sz w:val="22"/>
        </w:rPr>
        <w:t>)</w:t>
      </w:r>
      <w:r w:rsidRPr="00A2173C">
        <w:rPr>
          <w:rFonts w:hint="eastAsia"/>
          <w:sz w:val="22"/>
        </w:rPr>
        <w:t>。</w:t>
      </w:r>
    </w:p>
    <w:p w:rsidR="00650C50" w:rsidRPr="00A2173C" w:rsidRDefault="00650C50" w:rsidP="00650C50">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hint="eastAsia"/>
          <w:sz w:val="22"/>
        </w:rPr>
        <w:t>学生独立完成上面的问题</w:t>
      </w:r>
      <w:r w:rsidRPr="00A2173C">
        <w:rPr>
          <w:rFonts w:ascii="方正书宋_GBK" w:hAnsi="方正书宋_GBK"/>
          <w:sz w:val="22"/>
        </w:rPr>
        <w:t>,</w:t>
      </w:r>
      <w:r w:rsidRPr="00A2173C">
        <w:rPr>
          <w:rFonts w:hint="eastAsia"/>
          <w:sz w:val="22"/>
        </w:rPr>
        <w:t>教师巡回指导。</w:t>
      </w:r>
    </w:p>
    <w:p w:rsidR="00650C50" w:rsidRPr="00A2173C" w:rsidRDefault="00650C50" w:rsidP="00650C50">
      <w:pPr>
        <w:spacing w:line="240" w:lineRule="auto"/>
        <w:ind w:firstLineChars="200" w:firstLine="440"/>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学生完成练习后</w:t>
      </w:r>
      <w:r w:rsidRPr="00A2173C">
        <w:rPr>
          <w:rFonts w:ascii="方正书宋_GBK" w:hAnsi="方正书宋_GBK"/>
          <w:sz w:val="22"/>
        </w:rPr>
        <w:t>,</w:t>
      </w:r>
      <w:r w:rsidRPr="00A2173C">
        <w:rPr>
          <w:rFonts w:hint="eastAsia"/>
          <w:sz w:val="22"/>
        </w:rPr>
        <w:t>提炼知识点。</w:t>
      </w:r>
    </w:p>
    <w:p w:rsidR="00650C50" w:rsidRPr="00A2173C" w:rsidRDefault="00650C50" w:rsidP="00650C50">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现在请大家独立完成上面的问题</w:t>
      </w:r>
      <w:r w:rsidRPr="00A2173C">
        <w:rPr>
          <w:rFonts w:ascii="方正书宋_GBK" w:hAnsi="方正书宋_GBK"/>
          <w:sz w:val="22"/>
        </w:rPr>
        <w:t>,</w:t>
      </w:r>
      <w:r w:rsidRPr="00A2173C">
        <w:rPr>
          <w:rFonts w:hint="eastAsia"/>
          <w:sz w:val="22"/>
        </w:rPr>
        <w:t>完成后</w:t>
      </w:r>
      <w:r w:rsidRPr="00A2173C">
        <w:rPr>
          <w:rFonts w:ascii="方正书宋_GBK" w:hAnsi="方正书宋_GBK"/>
          <w:sz w:val="22"/>
        </w:rPr>
        <w:t>,</w:t>
      </w:r>
      <w:r w:rsidRPr="00A2173C">
        <w:rPr>
          <w:rFonts w:hint="eastAsia"/>
          <w:sz w:val="22"/>
        </w:rPr>
        <w:t>思考一下你在完成的过程中运用了曾经学过的什么知识。</w:t>
      </w:r>
    </w:p>
    <w:p w:rsidR="00650C50" w:rsidRPr="00A2173C" w:rsidRDefault="00650C50" w:rsidP="00650C50">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我做的是第</w:t>
      </w: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hint="eastAsia"/>
          <w:sz w:val="22"/>
        </w:rPr>
        <w:t>题</w:t>
      </w:r>
      <w:r w:rsidRPr="00A2173C">
        <w:rPr>
          <w:rFonts w:ascii="方正书宋_GBK" w:hAnsi="方正书宋_GBK"/>
          <w:sz w:val="22"/>
        </w:rPr>
        <w:t>,</w:t>
      </w:r>
      <w:r w:rsidRPr="00A2173C">
        <w:rPr>
          <w:rFonts w:hint="eastAsia"/>
          <w:sz w:val="22"/>
        </w:rPr>
        <w:t>这是把除法和比、分数联系在一起</w:t>
      </w:r>
      <w:r w:rsidRPr="00A2173C">
        <w:rPr>
          <w:rFonts w:ascii="方正书宋_GBK" w:hAnsi="方正书宋_GBK"/>
          <w:sz w:val="22"/>
        </w:rPr>
        <w:t>,</w:t>
      </w:r>
      <w:r w:rsidRPr="00A2173C">
        <w:rPr>
          <w:rFonts w:hint="eastAsia"/>
          <w:sz w:val="22"/>
        </w:rPr>
        <w:t>除法的被除数就是比的前项</w:t>
      </w:r>
      <w:r w:rsidRPr="00A2173C">
        <w:rPr>
          <w:rFonts w:ascii="方正书宋_GBK" w:hAnsi="方正书宋_GBK"/>
          <w:sz w:val="22"/>
        </w:rPr>
        <w:t>,</w:t>
      </w:r>
      <w:r w:rsidRPr="00A2173C">
        <w:rPr>
          <w:rFonts w:hint="eastAsia"/>
          <w:sz w:val="22"/>
        </w:rPr>
        <w:t>也是分数的分子</w:t>
      </w:r>
      <w:r w:rsidRPr="00A2173C">
        <w:rPr>
          <w:rFonts w:ascii="方正书宋_GBK" w:hAnsi="方正书宋_GBK"/>
          <w:sz w:val="22"/>
        </w:rPr>
        <w:t>,</w:t>
      </w:r>
      <w:r w:rsidRPr="00A2173C">
        <w:rPr>
          <w:rFonts w:hint="eastAsia"/>
          <w:sz w:val="22"/>
        </w:rPr>
        <w:t>除数就是比的后项</w:t>
      </w:r>
      <w:r w:rsidRPr="00A2173C">
        <w:rPr>
          <w:rFonts w:ascii="方正书宋_GBK" w:hAnsi="方正书宋_GBK"/>
          <w:sz w:val="22"/>
        </w:rPr>
        <w:t>,</w:t>
      </w:r>
      <w:r w:rsidRPr="00A2173C">
        <w:rPr>
          <w:rFonts w:hint="eastAsia"/>
          <w:sz w:val="22"/>
        </w:rPr>
        <w:t>也是分数的分母。所以</w:t>
      </w: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hint="eastAsia"/>
          <w:sz w:val="22"/>
        </w:rPr>
        <w:t>中</w:t>
      </w:r>
      <w:r w:rsidRPr="00A2173C">
        <w:rPr>
          <w:sz w:val="22"/>
        </w:rPr>
        <w:t>7÷8</w:t>
      </w:r>
      <w:r w:rsidRPr="00A2173C">
        <w:rPr>
          <w:rFonts w:hint="eastAsia"/>
          <w:sz w:val="22"/>
        </w:rPr>
        <w:t>可以写成</w:t>
      </w:r>
      <w:r w:rsidRPr="00A2173C">
        <w:rPr>
          <w:sz w:val="22"/>
        </w:rPr>
        <w:t>7∶8</w:t>
      </w:r>
      <w:r w:rsidRPr="00A2173C">
        <w:rPr>
          <w:rFonts w:hint="eastAsia"/>
          <w:sz w:val="22"/>
        </w:rPr>
        <w:t>或</w:t>
      </w:r>
      <m:oMath>
        <m:f>
          <m:fPr>
            <m:ctrlPr>
              <w:rPr>
                <w:rFonts w:ascii="Cambria Math" w:hAnsi="Cambria Math"/>
                <w:sz w:val="22"/>
              </w:rPr>
            </m:ctrlPr>
          </m:fPr>
          <m:num>
            <m:r>
              <m:rPr>
                <m:sty m:val="p"/>
              </m:rPr>
              <w:rPr>
                <w:rFonts w:ascii="Cambria Math" w:hAnsi="NEU-BZ"/>
                <w:sz w:val="24"/>
                <w:szCs w:val="20"/>
              </w:rPr>
              <m:t>7</m:t>
            </m:r>
          </m:num>
          <m:den>
            <m:r>
              <m:rPr>
                <m:sty m:val="p"/>
              </m:rPr>
              <w:rPr>
                <w:rFonts w:ascii="Cambria Math" w:hAnsi="NEU-BZ"/>
                <w:sz w:val="24"/>
                <w:szCs w:val="20"/>
              </w:rPr>
              <m:t>8</m:t>
            </m:r>
          </m:den>
        </m:f>
      </m:oMath>
      <w:r w:rsidRPr="00A2173C">
        <w:rPr>
          <w:rFonts w:hint="eastAsia"/>
          <w:sz w:val="22"/>
        </w:rPr>
        <w:t>。</w:t>
      </w:r>
    </w:p>
    <w:p w:rsidR="00650C50" w:rsidRPr="00A2173C" w:rsidRDefault="00650C50" w:rsidP="00650C50">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含有未知数的等式叫方程。</w:t>
      </w:r>
    </w:p>
    <w:p w:rsidR="00650C50" w:rsidRPr="00A2173C" w:rsidRDefault="00650C50" w:rsidP="00650C50">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sz w:val="22"/>
        </w:rPr>
        <w:t>2∶4=6∶12</w:t>
      </w:r>
      <w:r w:rsidRPr="00A2173C">
        <w:rPr>
          <w:rFonts w:ascii="方正书宋_GBK" w:hAnsi="方正书宋_GBK"/>
          <w:sz w:val="22"/>
        </w:rPr>
        <w:t>,</w:t>
      </w:r>
      <w:r w:rsidRPr="00A2173C">
        <w:rPr>
          <w:rFonts w:hint="eastAsia"/>
          <w:sz w:val="22"/>
        </w:rPr>
        <w:t>这是根据比的基本性质</w:t>
      </w:r>
      <w:r w:rsidRPr="00A2173C">
        <w:rPr>
          <w:rFonts w:ascii="方正书宋_GBK" w:hAnsi="方正书宋_GBK"/>
          <w:sz w:val="22"/>
        </w:rPr>
        <w:t>,</w:t>
      </w:r>
      <w:r w:rsidRPr="00A2173C">
        <w:rPr>
          <w:rFonts w:hint="eastAsia"/>
          <w:sz w:val="22"/>
        </w:rPr>
        <w:t>比的前项和后项同时乘或除以相同的一个不为</w:t>
      </w:r>
      <w:r w:rsidRPr="00A2173C">
        <w:rPr>
          <w:sz w:val="22"/>
        </w:rPr>
        <w:t>0</w:t>
      </w:r>
      <w:r w:rsidRPr="00A2173C">
        <w:rPr>
          <w:rFonts w:hint="eastAsia"/>
          <w:sz w:val="22"/>
        </w:rPr>
        <w:t>的数</w:t>
      </w:r>
      <w:r w:rsidRPr="00A2173C">
        <w:rPr>
          <w:rFonts w:ascii="方正书宋_GBK" w:hAnsi="方正书宋_GBK"/>
          <w:sz w:val="22"/>
        </w:rPr>
        <w:t>,</w:t>
      </w:r>
      <w:r w:rsidRPr="00A2173C">
        <w:rPr>
          <w:rFonts w:hint="eastAsia"/>
          <w:sz w:val="22"/>
        </w:rPr>
        <w:t>比值不变。</w:t>
      </w:r>
    </w:p>
    <w:p w:rsidR="00650C50" w:rsidRPr="00A2173C" w:rsidRDefault="00650C50" w:rsidP="00650C50">
      <w:pPr>
        <w:spacing w:line="240" w:lineRule="auto"/>
        <w:ind w:firstLineChars="200" w:firstLine="440"/>
        <w:rPr>
          <w:sz w:val="22"/>
        </w:rPr>
      </w:pPr>
      <w:r w:rsidRPr="00A2173C">
        <w:rPr>
          <w:rFonts w:eastAsia="方正黑体_GBK" w:hint="eastAsia"/>
          <w:sz w:val="22"/>
        </w:rPr>
        <w:t>生</w:t>
      </w:r>
      <w:r w:rsidRPr="00A2173C">
        <w:rPr>
          <w:sz w:val="22"/>
        </w:rPr>
        <w:t>4</w:t>
      </w:r>
      <w:r w:rsidRPr="00A2173C">
        <w:rPr>
          <w:rFonts w:ascii="方正黑体_GBK" w:hAnsi="方正黑体_GBK"/>
          <w:sz w:val="22"/>
        </w:rPr>
        <w:t>:</w:t>
      </w:r>
      <w:r w:rsidRPr="00A2173C">
        <w:rPr>
          <w:rFonts w:hint="eastAsia"/>
          <w:sz w:val="22"/>
        </w:rPr>
        <w:t>在比例里</w:t>
      </w:r>
      <w:r w:rsidRPr="00A2173C">
        <w:rPr>
          <w:rFonts w:ascii="方正书宋_GBK" w:hAnsi="方正书宋_GBK"/>
          <w:sz w:val="22"/>
        </w:rPr>
        <w:t>,</w:t>
      </w:r>
      <w:r w:rsidRPr="00A2173C">
        <w:rPr>
          <w:rFonts w:hint="eastAsia"/>
          <w:sz w:val="22"/>
        </w:rPr>
        <w:t>两个内项的积是</w:t>
      </w:r>
      <w:r w:rsidRPr="00A2173C">
        <w:rPr>
          <w:sz w:val="22"/>
        </w:rPr>
        <w:t>70</w:t>
      </w:r>
      <w:r w:rsidRPr="00A2173C">
        <w:rPr>
          <w:rFonts w:ascii="方正书宋_GBK" w:hAnsi="方正书宋_GBK"/>
          <w:sz w:val="22"/>
        </w:rPr>
        <w:t>,</w:t>
      </w:r>
      <w:r w:rsidRPr="00A2173C">
        <w:rPr>
          <w:rFonts w:hint="eastAsia"/>
          <w:sz w:val="22"/>
        </w:rPr>
        <w:t>两个外项的积也是</w:t>
      </w:r>
      <w:r w:rsidRPr="00A2173C">
        <w:rPr>
          <w:sz w:val="22"/>
        </w:rPr>
        <w:t>70</w:t>
      </w:r>
      <w:r w:rsidRPr="00A2173C">
        <w:rPr>
          <w:rFonts w:hint="eastAsia"/>
          <w:sz w:val="22"/>
        </w:rPr>
        <w:t>。这是根据在比例里</w:t>
      </w:r>
      <w:r w:rsidRPr="00A2173C">
        <w:rPr>
          <w:rFonts w:ascii="方正书宋_GBK" w:hAnsi="方正书宋_GBK"/>
          <w:sz w:val="22"/>
        </w:rPr>
        <w:t>,</w:t>
      </w:r>
      <w:r w:rsidRPr="00A2173C">
        <w:rPr>
          <w:rFonts w:hint="eastAsia"/>
          <w:sz w:val="22"/>
        </w:rPr>
        <w:t>两个内项的积等于两个外项的积</w:t>
      </w:r>
      <w:r w:rsidRPr="00A2173C">
        <w:rPr>
          <w:rFonts w:ascii="方正书宋_GBK" w:hAnsi="方正书宋_GBK"/>
          <w:sz w:val="22"/>
        </w:rPr>
        <w:t>,</w:t>
      </w:r>
      <w:r w:rsidRPr="00A2173C">
        <w:rPr>
          <w:rFonts w:hint="eastAsia"/>
          <w:sz w:val="22"/>
        </w:rPr>
        <w:t>这是比例的基本性质。</w:t>
      </w:r>
    </w:p>
    <w:p w:rsidR="00650C50" w:rsidRPr="00A2173C" w:rsidRDefault="00650C50" w:rsidP="00650C50">
      <w:pPr>
        <w:spacing w:line="240" w:lineRule="auto"/>
        <w:ind w:firstLineChars="200" w:firstLine="440"/>
        <w:rPr>
          <w:sz w:val="22"/>
        </w:rPr>
      </w:pPr>
      <w:r w:rsidRPr="00A2173C">
        <w:rPr>
          <w:rFonts w:hint="eastAsia"/>
          <w:sz w:val="22"/>
        </w:rPr>
        <w:t>教师出示</w:t>
      </w:r>
      <w:r w:rsidRPr="00A2173C">
        <w:rPr>
          <w:sz w:val="22"/>
        </w:rPr>
        <w:t>PPT</w:t>
      </w:r>
      <w:r w:rsidRPr="00A2173C">
        <w:rPr>
          <w:rFonts w:hint="eastAsia"/>
          <w:sz w:val="22"/>
        </w:rPr>
        <w:t>课件</w:t>
      </w:r>
      <w:r w:rsidRPr="00A2173C">
        <w:rPr>
          <w:rFonts w:ascii="方正书宋_GBK" w:hAnsi="方正书宋_GBK"/>
          <w:sz w:val="22"/>
        </w:rPr>
        <w:t>,</w:t>
      </w:r>
      <w:r w:rsidRPr="00A2173C">
        <w:rPr>
          <w:rFonts w:hint="eastAsia"/>
          <w:sz w:val="22"/>
        </w:rPr>
        <w:t>师生探究完成表格。</w:t>
      </w:r>
    </w:p>
    <w:tbl>
      <w:tblPr>
        <w:tblW w:w="2627"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454"/>
        <w:gridCol w:w="1455"/>
        <w:gridCol w:w="1455"/>
      </w:tblGrid>
      <w:tr w:rsidR="00650C50" w:rsidRPr="00A2173C" w:rsidTr="00DD49DC">
        <w:trPr>
          <w:trHeight w:val="212"/>
          <w:jc w:val="center"/>
        </w:trPr>
        <w:tc>
          <w:tcPr>
            <w:tcW w:w="1455" w:type="dxa"/>
            <w:tcMar>
              <w:left w:w="0" w:type="dxa"/>
              <w:right w:w="0" w:type="dxa"/>
            </w:tcMar>
            <w:vAlign w:val="center"/>
          </w:tcPr>
          <w:p w:rsidR="00650C50" w:rsidRPr="00A2173C" w:rsidRDefault="00650C50" w:rsidP="00DD49DC">
            <w:pPr>
              <w:spacing w:line="240" w:lineRule="auto"/>
              <w:jc w:val="center"/>
              <w:rPr>
                <w:sz w:val="22"/>
              </w:rPr>
            </w:pPr>
          </w:p>
        </w:tc>
        <w:tc>
          <w:tcPr>
            <w:tcW w:w="1455" w:type="dxa"/>
            <w:tcMar>
              <w:left w:w="0" w:type="dxa"/>
              <w:right w:w="0" w:type="dxa"/>
            </w:tcMar>
            <w:vAlign w:val="center"/>
          </w:tcPr>
          <w:p w:rsidR="00650C50" w:rsidRPr="00A2173C" w:rsidRDefault="00650C50" w:rsidP="00DD49DC">
            <w:pPr>
              <w:spacing w:line="240" w:lineRule="auto"/>
              <w:jc w:val="center"/>
              <w:rPr>
                <w:sz w:val="22"/>
              </w:rPr>
            </w:pPr>
            <w:r w:rsidRPr="00A2173C">
              <w:rPr>
                <w:rFonts w:hint="eastAsia"/>
                <w:sz w:val="22"/>
              </w:rPr>
              <w:t>比</w:t>
            </w:r>
          </w:p>
        </w:tc>
        <w:tc>
          <w:tcPr>
            <w:tcW w:w="1455" w:type="dxa"/>
            <w:tcMar>
              <w:left w:w="0" w:type="dxa"/>
              <w:right w:w="0" w:type="dxa"/>
            </w:tcMar>
            <w:vAlign w:val="center"/>
          </w:tcPr>
          <w:p w:rsidR="00650C50" w:rsidRPr="00A2173C" w:rsidRDefault="00650C50" w:rsidP="00DD49DC">
            <w:pPr>
              <w:spacing w:line="240" w:lineRule="auto"/>
              <w:jc w:val="center"/>
              <w:rPr>
                <w:sz w:val="22"/>
              </w:rPr>
            </w:pPr>
            <w:r w:rsidRPr="00A2173C">
              <w:rPr>
                <w:rFonts w:hint="eastAsia"/>
                <w:sz w:val="22"/>
              </w:rPr>
              <w:t>比例</w:t>
            </w:r>
          </w:p>
        </w:tc>
      </w:tr>
      <w:tr w:rsidR="00650C50" w:rsidRPr="00A2173C" w:rsidTr="00DD49DC">
        <w:trPr>
          <w:trHeight w:val="204"/>
          <w:jc w:val="center"/>
        </w:trPr>
        <w:tc>
          <w:tcPr>
            <w:tcW w:w="1455" w:type="dxa"/>
            <w:tcMar>
              <w:left w:w="0" w:type="dxa"/>
              <w:right w:w="0" w:type="dxa"/>
            </w:tcMar>
            <w:vAlign w:val="center"/>
          </w:tcPr>
          <w:p w:rsidR="00650C50" w:rsidRPr="00A2173C" w:rsidRDefault="00650C50" w:rsidP="00DD49DC">
            <w:pPr>
              <w:spacing w:line="240" w:lineRule="auto"/>
              <w:jc w:val="center"/>
              <w:rPr>
                <w:sz w:val="22"/>
              </w:rPr>
            </w:pPr>
            <w:r w:rsidRPr="00A2173C">
              <w:rPr>
                <w:rFonts w:hint="eastAsia"/>
                <w:sz w:val="22"/>
              </w:rPr>
              <w:t>意义</w:t>
            </w:r>
          </w:p>
        </w:tc>
        <w:tc>
          <w:tcPr>
            <w:tcW w:w="1455" w:type="dxa"/>
            <w:tcMar>
              <w:left w:w="0" w:type="dxa"/>
              <w:right w:w="0" w:type="dxa"/>
            </w:tcMar>
            <w:vAlign w:val="center"/>
          </w:tcPr>
          <w:p w:rsidR="00650C50" w:rsidRPr="00A2173C" w:rsidRDefault="00650C50" w:rsidP="00DD49DC">
            <w:pPr>
              <w:spacing w:line="240" w:lineRule="auto"/>
              <w:jc w:val="center"/>
              <w:rPr>
                <w:sz w:val="22"/>
              </w:rPr>
            </w:pPr>
          </w:p>
        </w:tc>
        <w:tc>
          <w:tcPr>
            <w:tcW w:w="1455" w:type="dxa"/>
            <w:tcMar>
              <w:left w:w="0" w:type="dxa"/>
              <w:right w:w="0" w:type="dxa"/>
            </w:tcMar>
            <w:vAlign w:val="center"/>
          </w:tcPr>
          <w:p w:rsidR="00650C50" w:rsidRPr="00A2173C" w:rsidRDefault="00650C50" w:rsidP="00DD49DC">
            <w:pPr>
              <w:spacing w:line="240" w:lineRule="auto"/>
              <w:jc w:val="center"/>
              <w:rPr>
                <w:sz w:val="22"/>
              </w:rPr>
            </w:pPr>
          </w:p>
        </w:tc>
      </w:tr>
      <w:tr w:rsidR="00650C50" w:rsidRPr="00A2173C" w:rsidTr="00DD49DC">
        <w:trPr>
          <w:trHeight w:val="433"/>
          <w:jc w:val="center"/>
        </w:trPr>
        <w:tc>
          <w:tcPr>
            <w:tcW w:w="1455" w:type="dxa"/>
            <w:tcMar>
              <w:left w:w="0" w:type="dxa"/>
              <w:right w:w="0" w:type="dxa"/>
            </w:tcMar>
            <w:vAlign w:val="center"/>
          </w:tcPr>
          <w:p w:rsidR="00650C50" w:rsidRPr="00A2173C" w:rsidRDefault="00650C50" w:rsidP="00DD49DC">
            <w:pPr>
              <w:spacing w:line="240" w:lineRule="auto"/>
              <w:jc w:val="center"/>
              <w:rPr>
                <w:sz w:val="22"/>
              </w:rPr>
            </w:pPr>
            <w:r w:rsidRPr="00A2173C">
              <w:rPr>
                <w:rFonts w:hint="eastAsia"/>
                <w:sz w:val="22"/>
              </w:rPr>
              <w:t>各部分名称</w:t>
            </w:r>
          </w:p>
        </w:tc>
        <w:tc>
          <w:tcPr>
            <w:tcW w:w="1455" w:type="dxa"/>
            <w:tcMar>
              <w:left w:w="0" w:type="dxa"/>
              <w:right w:w="0" w:type="dxa"/>
            </w:tcMar>
            <w:vAlign w:val="center"/>
          </w:tcPr>
          <w:p w:rsidR="00650C50" w:rsidRPr="00A2173C" w:rsidRDefault="00650C50" w:rsidP="00DD49DC">
            <w:pPr>
              <w:spacing w:line="240" w:lineRule="auto"/>
              <w:jc w:val="center"/>
              <w:rPr>
                <w:sz w:val="22"/>
              </w:rPr>
            </w:pPr>
          </w:p>
        </w:tc>
        <w:tc>
          <w:tcPr>
            <w:tcW w:w="1455" w:type="dxa"/>
            <w:tcMar>
              <w:left w:w="0" w:type="dxa"/>
              <w:right w:w="0" w:type="dxa"/>
            </w:tcMar>
            <w:vAlign w:val="center"/>
          </w:tcPr>
          <w:p w:rsidR="00650C50" w:rsidRPr="00A2173C" w:rsidRDefault="00650C50" w:rsidP="00DD49DC">
            <w:pPr>
              <w:spacing w:line="240" w:lineRule="auto"/>
              <w:jc w:val="center"/>
              <w:rPr>
                <w:sz w:val="22"/>
              </w:rPr>
            </w:pPr>
          </w:p>
        </w:tc>
      </w:tr>
      <w:tr w:rsidR="00650C50" w:rsidRPr="00A2173C" w:rsidTr="00DD49DC">
        <w:trPr>
          <w:trHeight w:val="212"/>
          <w:jc w:val="center"/>
        </w:trPr>
        <w:tc>
          <w:tcPr>
            <w:tcW w:w="1455" w:type="dxa"/>
            <w:tcMar>
              <w:left w:w="0" w:type="dxa"/>
              <w:right w:w="0" w:type="dxa"/>
            </w:tcMar>
            <w:vAlign w:val="center"/>
          </w:tcPr>
          <w:p w:rsidR="00650C50" w:rsidRPr="00A2173C" w:rsidRDefault="00650C50" w:rsidP="00DD49DC">
            <w:pPr>
              <w:spacing w:line="240" w:lineRule="auto"/>
              <w:jc w:val="center"/>
              <w:rPr>
                <w:sz w:val="22"/>
              </w:rPr>
            </w:pPr>
            <w:r w:rsidRPr="00A2173C">
              <w:rPr>
                <w:rFonts w:hint="eastAsia"/>
                <w:sz w:val="22"/>
              </w:rPr>
              <w:t>基本性质</w:t>
            </w:r>
          </w:p>
        </w:tc>
        <w:tc>
          <w:tcPr>
            <w:tcW w:w="1455" w:type="dxa"/>
            <w:tcMar>
              <w:left w:w="0" w:type="dxa"/>
              <w:right w:w="0" w:type="dxa"/>
            </w:tcMar>
            <w:vAlign w:val="center"/>
          </w:tcPr>
          <w:p w:rsidR="00650C50" w:rsidRPr="00A2173C" w:rsidRDefault="00650C50" w:rsidP="00DD49DC">
            <w:pPr>
              <w:spacing w:line="240" w:lineRule="auto"/>
              <w:jc w:val="center"/>
              <w:rPr>
                <w:sz w:val="22"/>
              </w:rPr>
            </w:pPr>
          </w:p>
        </w:tc>
        <w:tc>
          <w:tcPr>
            <w:tcW w:w="1455" w:type="dxa"/>
            <w:tcMar>
              <w:left w:w="0" w:type="dxa"/>
              <w:right w:w="0" w:type="dxa"/>
            </w:tcMar>
            <w:vAlign w:val="center"/>
          </w:tcPr>
          <w:p w:rsidR="00650C50" w:rsidRPr="00A2173C" w:rsidRDefault="00650C50" w:rsidP="00DD49DC">
            <w:pPr>
              <w:spacing w:line="240" w:lineRule="auto"/>
              <w:jc w:val="center"/>
              <w:rPr>
                <w:sz w:val="22"/>
              </w:rPr>
            </w:pPr>
          </w:p>
        </w:tc>
      </w:tr>
    </w:tbl>
    <w:p w:rsidR="00650C50" w:rsidRPr="00A2173C" w:rsidRDefault="00650C50" w:rsidP="00650C50">
      <w:pPr>
        <w:spacing w:line="240" w:lineRule="auto"/>
        <w:ind w:firstLineChars="200" w:firstLine="440"/>
        <w:rPr>
          <w:sz w:val="22"/>
        </w:rPr>
      </w:pPr>
      <w:r w:rsidRPr="00A2173C">
        <w:rPr>
          <w:i/>
          <w:sz w:val="22"/>
        </w:rPr>
        <w:t xml:space="preserve">　　</w:t>
      </w: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hint="eastAsia"/>
          <w:sz w:val="22"/>
        </w:rPr>
        <w:t>学生小组合作完成表格。</w:t>
      </w:r>
    </w:p>
    <w:p w:rsidR="00650C50" w:rsidRPr="00A2173C" w:rsidRDefault="00650C50" w:rsidP="00650C50">
      <w:pPr>
        <w:spacing w:line="240" w:lineRule="auto"/>
        <w:ind w:firstLineChars="200" w:firstLine="440"/>
        <w:rPr>
          <w:sz w:val="22"/>
        </w:rPr>
      </w:pPr>
      <w:r w:rsidRPr="00A2173C">
        <w:rPr>
          <w:rFonts w:ascii="方正楷体_GBK" w:hAnsi="方正楷体_GBK"/>
          <w:sz w:val="22"/>
        </w:rPr>
        <w:t>(</w:t>
      </w:r>
      <w:r w:rsidRPr="00A2173C">
        <w:rPr>
          <w:rFonts w:eastAsia="方正楷体_GBK" w:hint="eastAsia"/>
          <w:sz w:val="22"/>
        </w:rPr>
        <w:t>学生完成表格后</w:t>
      </w:r>
      <w:r w:rsidRPr="00A2173C">
        <w:rPr>
          <w:rFonts w:ascii="方正楷体_GBK" w:hAnsi="方正楷体_GBK"/>
          <w:sz w:val="22"/>
        </w:rPr>
        <w:t>,</w:t>
      </w:r>
      <w:r w:rsidRPr="00A2173C">
        <w:rPr>
          <w:rFonts w:eastAsia="方正楷体_GBK" w:hint="eastAsia"/>
          <w:sz w:val="22"/>
        </w:rPr>
        <w:t>师生探究、理解问题</w:t>
      </w:r>
      <w:r w:rsidRPr="00A2173C">
        <w:rPr>
          <w:rFonts w:ascii="方正楷体_GBK" w:hAnsi="方正楷体_GBK"/>
          <w:sz w:val="22"/>
        </w:rPr>
        <w:t>)</w:t>
      </w:r>
    </w:p>
    <w:p w:rsidR="00650C50" w:rsidRPr="00A2173C" w:rsidRDefault="00650C50" w:rsidP="00650C50">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说说比和比例的意义</w:t>
      </w:r>
      <w:r w:rsidRPr="00A2173C">
        <w:rPr>
          <w:rFonts w:ascii="方正书宋_GBK" w:hAnsi="方正书宋_GBK"/>
          <w:sz w:val="22"/>
        </w:rPr>
        <w:t>,</w:t>
      </w:r>
      <w:r w:rsidRPr="00A2173C">
        <w:rPr>
          <w:rFonts w:hint="eastAsia"/>
          <w:sz w:val="22"/>
        </w:rPr>
        <w:t>感受一下它们的区别。</w:t>
      </w:r>
    </w:p>
    <w:p w:rsidR="00650C50" w:rsidRPr="00A2173C" w:rsidRDefault="00650C50" w:rsidP="00650C50">
      <w:pPr>
        <w:spacing w:line="240" w:lineRule="auto"/>
        <w:ind w:firstLineChars="200" w:firstLine="440"/>
        <w:rPr>
          <w:sz w:val="22"/>
        </w:rPr>
      </w:pPr>
      <w:r w:rsidRPr="00A2173C">
        <w:rPr>
          <w:rFonts w:hint="eastAsia"/>
          <w:sz w:val="22"/>
        </w:rPr>
        <w:t>学生按照刚才的学习说出来。</w:t>
      </w:r>
    </w:p>
    <w:p w:rsidR="00650C50" w:rsidRPr="00A2173C" w:rsidRDefault="00650C50" w:rsidP="00650C50">
      <w:pPr>
        <w:spacing w:line="240" w:lineRule="auto"/>
        <w:ind w:firstLineChars="200" w:firstLine="440"/>
        <w:rPr>
          <w:sz w:val="22"/>
        </w:rPr>
      </w:pPr>
      <w:r w:rsidRPr="00A2173C">
        <w:rPr>
          <w:rFonts w:eastAsia="方正黑体_GBK" w:hint="eastAsia"/>
          <w:sz w:val="22"/>
        </w:rPr>
        <w:lastRenderedPageBreak/>
        <w:t>师</w:t>
      </w:r>
      <w:r w:rsidRPr="00A2173C">
        <w:rPr>
          <w:rFonts w:ascii="方正黑体_GBK" w:hAnsi="方正黑体_GBK"/>
          <w:sz w:val="22"/>
        </w:rPr>
        <w:t>:</w:t>
      </w:r>
      <w:r w:rsidRPr="00A2173C">
        <w:rPr>
          <w:rFonts w:hint="eastAsia"/>
          <w:sz w:val="22"/>
        </w:rPr>
        <w:t>观察比和比例</w:t>
      </w:r>
      <w:r w:rsidRPr="00A2173C">
        <w:rPr>
          <w:rFonts w:ascii="方正书宋_GBK" w:hAnsi="方正书宋_GBK"/>
          <w:sz w:val="22"/>
        </w:rPr>
        <w:t>,</w:t>
      </w:r>
      <w:r w:rsidRPr="00A2173C">
        <w:rPr>
          <w:rFonts w:hint="eastAsia"/>
          <w:sz w:val="22"/>
        </w:rPr>
        <w:t>想想它们的区别在哪儿。</w:t>
      </w:r>
    </w:p>
    <w:p w:rsidR="00650C50" w:rsidRPr="00A2173C" w:rsidRDefault="00650C50" w:rsidP="00650C50">
      <w:pPr>
        <w:spacing w:line="240" w:lineRule="auto"/>
        <w:ind w:firstLineChars="200" w:firstLine="440"/>
        <w:rPr>
          <w:sz w:val="22"/>
        </w:rPr>
      </w:pPr>
      <w:r w:rsidRPr="00A2173C">
        <w:rPr>
          <w:rFonts w:ascii="方正楷体_GBK" w:hAnsi="方正楷体_GBK"/>
          <w:sz w:val="22"/>
        </w:rPr>
        <w:t>(</w:t>
      </w:r>
      <w:r w:rsidRPr="00A2173C">
        <w:rPr>
          <w:rFonts w:eastAsia="方正楷体_GBK" w:hint="eastAsia"/>
          <w:sz w:val="22"/>
        </w:rPr>
        <w:t>学生比较后</w:t>
      </w:r>
      <w:r w:rsidRPr="00A2173C">
        <w:rPr>
          <w:rFonts w:ascii="方正楷体_GBK" w:hAnsi="方正楷体_GBK"/>
          <w:sz w:val="22"/>
        </w:rPr>
        <w:t>,</w:t>
      </w:r>
      <w:r w:rsidRPr="00A2173C">
        <w:rPr>
          <w:rFonts w:eastAsia="方正楷体_GBK" w:hint="eastAsia"/>
          <w:sz w:val="22"/>
        </w:rPr>
        <w:t>汇报比较结果</w:t>
      </w:r>
      <w:r w:rsidRPr="00A2173C">
        <w:rPr>
          <w:rFonts w:ascii="方正楷体_GBK" w:hAnsi="方正楷体_GBK"/>
          <w:sz w:val="22"/>
        </w:rPr>
        <w:t>)</w:t>
      </w:r>
    </w:p>
    <w:p w:rsidR="00650C50" w:rsidRPr="00A2173C" w:rsidRDefault="00650C50" w:rsidP="00650C50">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比是指两个数相除。比例是表示两个比相等的式子。所以比例是表示两个比相等的式子。</w:t>
      </w:r>
    </w:p>
    <w:p w:rsidR="00650C50" w:rsidRPr="00A2173C" w:rsidRDefault="00650C50" w:rsidP="00650C50">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比的各部分名称分别是</w:t>
      </w:r>
      <w:r w:rsidRPr="00A2173C">
        <w:rPr>
          <w:rFonts w:ascii="方正书宋_GBK" w:hAnsi="方正书宋_GBK"/>
          <w:sz w:val="22"/>
        </w:rPr>
        <w:t>:</w:t>
      </w:r>
      <w:r w:rsidRPr="00A2173C">
        <w:rPr>
          <w:rFonts w:hint="eastAsia"/>
          <w:sz w:val="22"/>
        </w:rPr>
        <w:t>比的前项和后项</w:t>
      </w:r>
      <w:r w:rsidRPr="00A2173C">
        <w:rPr>
          <w:rFonts w:ascii="方正书宋_GBK" w:hAnsi="方正书宋_GBK"/>
          <w:sz w:val="22"/>
        </w:rPr>
        <w:t>,</w:t>
      </w:r>
      <w:r w:rsidRPr="00A2173C">
        <w:rPr>
          <w:rFonts w:hint="eastAsia"/>
          <w:sz w:val="22"/>
        </w:rPr>
        <w:t>中间的符号叫比号。比例的各部分名称分别是</w:t>
      </w:r>
      <w:r w:rsidRPr="00A2173C">
        <w:rPr>
          <w:rFonts w:ascii="方正书宋_GBK" w:hAnsi="方正书宋_GBK"/>
          <w:sz w:val="22"/>
        </w:rPr>
        <w:t>:</w:t>
      </w:r>
      <w:r w:rsidRPr="00A2173C">
        <w:rPr>
          <w:rFonts w:hint="eastAsia"/>
          <w:sz w:val="22"/>
        </w:rPr>
        <w:t>内项和外项。这是各部分名称的区别。</w:t>
      </w:r>
    </w:p>
    <w:p w:rsidR="00650C50" w:rsidRPr="00A2173C" w:rsidRDefault="00650C50" w:rsidP="00650C50">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基本性质的区别</w:t>
      </w:r>
      <w:r w:rsidRPr="00A2173C">
        <w:rPr>
          <w:rFonts w:ascii="方正书宋_GBK" w:hAnsi="方正书宋_GBK"/>
          <w:sz w:val="22"/>
        </w:rPr>
        <w:t>:</w:t>
      </w:r>
    </w:p>
    <w:p w:rsidR="00650C50" w:rsidRPr="00A2173C" w:rsidRDefault="00650C50" w:rsidP="00650C50">
      <w:pPr>
        <w:spacing w:line="240" w:lineRule="auto"/>
        <w:ind w:firstLineChars="200" w:firstLine="440"/>
        <w:rPr>
          <w:sz w:val="22"/>
        </w:rPr>
      </w:pPr>
      <w:r w:rsidRPr="00A2173C">
        <w:rPr>
          <w:rFonts w:hint="eastAsia"/>
          <w:sz w:val="22"/>
        </w:rPr>
        <w:t>比的基本性质</w:t>
      </w:r>
      <w:r w:rsidRPr="00A2173C">
        <w:rPr>
          <w:rFonts w:ascii="方正书宋_GBK" w:hAnsi="方正书宋_GBK"/>
          <w:sz w:val="22"/>
        </w:rPr>
        <w:t>:</w:t>
      </w:r>
      <w:r w:rsidRPr="00A2173C">
        <w:rPr>
          <w:rFonts w:hint="eastAsia"/>
          <w:sz w:val="22"/>
        </w:rPr>
        <w:t>比的前项和后项同时乘或除以相同的一个不为</w:t>
      </w:r>
      <w:r w:rsidRPr="00A2173C">
        <w:rPr>
          <w:sz w:val="22"/>
        </w:rPr>
        <w:t>0</w:t>
      </w:r>
      <w:r w:rsidRPr="00A2173C">
        <w:rPr>
          <w:rFonts w:hint="eastAsia"/>
          <w:sz w:val="22"/>
        </w:rPr>
        <w:t>的数</w:t>
      </w:r>
      <w:r w:rsidRPr="00A2173C">
        <w:rPr>
          <w:rFonts w:ascii="方正书宋_GBK" w:hAnsi="方正书宋_GBK"/>
          <w:sz w:val="22"/>
        </w:rPr>
        <w:t>,</w:t>
      </w:r>
      <w:r w:rsidRPr="00A2173C">
        <w:rPr>
          <w:rFonts w:hint="eastAsia"/>
          <w:sz w:val="22"/>
        </w:rPr>
        <w:t>比值不变。</w:t>
      </w:r>
    </w:p>
    <w:p w:rsidR="00650C50" w:rsidRPr="00A2173C" w:rsidRDefault="00650C50" w:rsidP="00650C50">
      <w:pPr>
        <w:spacing w:line="240" w:lineRule="auto"/>
        <w:ind w:firstLineChars="200" w:firstLine="440"/>
        <w:rPr>
          <w:sz w:val="22"/>
        </w:rPr>
      </w:pPr>
      <w:r w:rsidRPr="00A2173C">
        <w:rPr>
          <w:rFonts w:eastAsia="方正黑体_GBK" w:hint="eastAsia"/>
          <w:sz w:val="22"/>
        </w:rPr>
        <w:t>生</w:t>
      </w:r>
      <w:r w:rsidRPr="00A2173C">
        <w:rPr>
          <w:sz w:val="22"/>
        </w:rPr>
        <w:t>4</w:t>
      </w:r>
      <w:r w:rsidRPr="00A2173C">
        <w:rPr>
          <w:rFonts w:ascii="方正黑体_GBK" w:hAnsi="方正黑体_GBK"/>
          <w:sz w:val="22"/>
        </w:rPr>
        <w:t>:</w:t>
      </w:r>
      <w:r w:rsidRPr="00A2173C">
        <w:rPr>
          <w:rFonts w:hint="eastAsia"/>
          <w:sz w:val="22"/>
        </w:rPr>
        <w:t>比例的基本性质</w:t>
      </w:r>
      <w:r w:rsidRPr="00A2173C">
        <w:rPr>
          <w:rFonts w:ascii="方正书宋_GBK" w:hAnsi="方正书宋_GBK"/>
          <w:sz w:val="22"/>
        </w:rPr>
        <w:t>:</w:t>
      </w:r>
      <w:r w:rsidRPr="00A2173C">
        <w:rPr>
          <w:rFonts w:hint="eastAsia"/>
          <w:sz w:val="22"/>
        </w:rPr>
        <w:t>在比例里</w:t>
      </w:r>
      <w:r w:rsidRPr="00A2173C">
        <w:rPr>
          <w:rFonts w:ascii="方正书宋_GBK" w:hAnsi="方正书宋_GBK"/>
          <w:sz w:val="22"/>
        </w:rPr>
        <w:t>,</w:t>
      </w:r>
      <w:r w:rsidRPr="00A2173C">
        <w:rPr>
          <w:rFonts w:hint="eastAsia"/>
          <w:sz w:val="22"/>
        </w:rPr>
        <w:t>两个内项的积等于两个外项的积。</w:t>
      </w:r>
    </w:p>
    <w:p w:rsidR="00650C50" w:rsidRPr="00A2173C" w:rsidRDefault="00650C50" w:rsidP="00650C50">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同学们总结得很全面而且很完整</w:t>
      </w:r>
      <w:r w:rsidRPr="00A2173C">
        <w:rPr>
          <w:rFonts w:ascii="方正书宋_GBK" w:hAnsi="方正书宋_GBK"/>
          <w:sz w:val="22"/>
        </w:rPr>
        <w:t>,</w:t>
      </w:r>
      <w:r w:rsidRPr="00A2173C">
        <w:rPr>
          <w:rFonts w:hint="eastAsia"/>
          <w:sz w:val="22"/>
        </w:rPr>
        <w:t>现在拿出你们的学习卡片</w:t>
      </w:r>
      <w:r w:rsidRPr="00A2173C">
        <w:rPr>
          <w:rFonts w:ascii="方正书宋_GBK" w:hAnsi="方正书宋_GBK"/>
          <w:sz w:val="22"/>
        </w:rPr>
        <w:t>,</w:t>
      </w:r>
      <w:r w:rsidRPr="00A2173C">
        <w:rPr>
          <w:rFonts w:hint="eastAsia"/>
          <w:sz w:val="22"/>
        </w:rPr>
        <w:t>将学习卡片填写完整</w:t>
      </w:r>
      <w:r w:rsidRPr="00A2173C">
        <w:rPr>
          <w:rFonts w:ascii="方正书宋_GBK" w:hAnsi="方正书宋_GBK"/>
          <w:sz w:val="22"/>
        </w:rPr>
        <w:t>,</w:t>
      </w:r>
      <w:r w:rsidRPr="00A2173C">
        <w:rPr>
          <w:rFonts w:hint="eastAsia"/>
          <w:sz w:val="22"/>
        </w:rPr>
        <w:t>进一步巩固理解比和比例的联系和区别。</w:t>
      </w:r>
    </w:p>
    <w:p w:rsidR="00650C50" w:rsidRPr="00A2173C" w:rsidRDefault="00650C50" w:rsidP="00650C50">
      <w:pPr>
        <w:spacing w:line="240" w:lineRule="auto"/>
        <w:ind w:firstLineChars="200" w:firstLine="440"/>
        <w:rPr>
          <w:sz w:val="22"/>
        </w:rPr>
      </w:pPr>
      <w:r w:rsidRPr="00A2173C">
        <w:rPr>
          <w:rFonts w:ascii="方正楷体_GBK" w:hAnsi="方正楷体_GBK"/>
          <w:sz w:val="22"/>
        </w:rPr>
        <w:t>(</w:t>
      </w:r>
      <w:r w:rsidRPr="00A2173C">
        <w:rPr>
          <w:rFonts w:eastAsia="方正楷体_GBK" w:hint="eastAsia"/>
          <w:sz w:val="22"/>
        </w:rPr>
        <w:t>学生完成学习卡片上的内容</w:t>
      </w:r>
      <w:r w:rsidRPr="00A2173C">
        <w:rPr>
          <w:rFonts w:ascii="方正楷体_GBK" w:hAnsi="方正楷体_GBK"/>
          <w:sz w:val="22"/>
        </w:rPr>
        <w:t>,</w:t>
      </w:r>
      <w:r w:rsidRPr="00A2173C">
        <w:rPr>
          <w:rFonts w:eastAsia="方正楷体_GBK" w:hint="eastAsia"/>
          <w:sz w:val="22"/>
        </w:rPr>
        <w:t>教师适当指导</w:t>
      </w:r>
      <w:r w:rsidRPr="00A2173C">
        <w:rPr>
          <w:rFonts w:ascii="方正楷体_GBK" w:hAnsi="方正楷体_GBK"/>
          <w:sz w:val="22"/>
        </w:rPr>
        <w:t>,</w:t>
      </w:r>
      <w:r w:rsidRPr="00A2173C">
        <w:rPr>
          <w:rFonts w:eastAsia="方正楷体_GBK" w:hint="eastAsia"/>
          <w:sz w:val="22"/>
        </w:rPr>
        <w:t>适时板书</w:t>
      </w:r>
      <w:r w:rsidRPr="00A2173C">
        <w:rPr>
          <w:rFonts w:ascii="方正楷体_GBK" w:hAnsi="方正楷体_GBK"/>
          <w:sz w:val="22"/>
        </w:rPr>
        <w:t>)</w:t>
      </w:r>
    </w:p>
    <w:p w:rsidR="00650C50" w:rsidRPr="00A2173C" w:rsidRDefault="00650C50" w:rsidP="00650C50">
      <w:pPr>
        <w:spacing w:line="240" w:lineRule="auto"/>
        <w:rPr>
          <w:sz w:val="22"/>
        </w:rPr>
      </w:pPr>
      <w:r w:rsidRPr="00A2173C">
        <w:rPr>
          <w:rFonts w:eastAsia="方正黑体_GBK" w:hint="eastAsia"/>
          <w:color w:val="FF00FF"/>
          <w:sz w:val="28"/>
        </w:rPr>
        <w:t>考点</w:t>
      </w:r>
      <w:r w:rsidRPr="00A2173C">
        <w:rPr>
          <w:rFonts w:ascii="NEU-HZ-S92" w:hAnsi="NEU-HZ-S92"/>
          <w:color w:val="FF00FF"/>
          <w:sz w:val="28"/>
        </w:rPr>
        <w:t>2</w:t>
      </w:r>
      <w:r w:rsidRPr="00A2173C">
        <w:rPr>
          <w:i/>
          <w:color w:val="FF00FF"/>
          <w:sz w:val="28"/>
        </w:rPr>
        <w:t xml:space="preserve">　</w:t>
      </w:r>
      <w:r w:rsidRPr="00A2173C">
        <w:rPr>
          <w:rFonts w:eastAsia="方正黑体_GBK" w:hint="eastAsia"/>
          <w:color w:val="FF00FF"/>
          <w:sz w:val="28"/>
        </w:rPr>
        <w:t>比、分数、除法之间的联系</w:t>
      </w:r>
    </w:p>
    <w:p w:rsidR="00650C50" w:rsidRPr="00A2173C" w:rsidRDefault="00650C50" w:rsidP="00650C50">
      <w:pPr>
        <w:spacing w:line="240" w:lineRule="auto"/>
        <w:ind w:firstLineChars="200" w:firstLine="440"/>
        <w:rPr>
          <w:sz w:val="22"/>
        </w:rPr>
      </w:pPr>
      <w:r w:rsidRPr="00A2173C">
        <w:rPr>
          <w:noProof/>
          <w:sz w:val="22"/>
        </w:rPr>
        <w:drawing>
          <wp:inline distT="0" distB="0" distL="0" distR="0">
            <wp:extent cx="291960" cy="146520"/>
            <wp:effectExtent l="0" t="0" r="0" b="0"/>
            <wp:docPr id="1232" name="lt2.jpg" descr="id:21475062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3.jpeg"/>
                    <pic:cNvPicPr/>
                  </pic:nvPicPr>
                  <pic:blipFill>
                    <a:blip r:embed="rId12"/>
                    <a:stretch>
                      <a:fillRect/>
                    </a:stretch>
                  </pic:blipFill>
                  <pic:spPr>
                    <a:xfrm>
                      <a:off x="0" y="0"/>
                      <a:ext cx="291960" cy="146520"/>
                    </a:xfrm>
                    <a:prstGeom prst="rect">
                      <a:avLst/>
                    </a:prstGeom>
                  </pic:spPr>
                </pic:pic>
              </a:graphicData>
            </a:graphic>
          </wp:inline>
        </w:drawing>
      </w:r>
      <w:r w:rsidRPr="00A2173C">
        <w:rPr>
          <w:i/>
          <w:sz w:val="22"/>
        </w:rPr>
        <w:t xml:space="preserve">　</w:t>
      </w:r>
      <w:r w:rsidRPr="00A2173C">
        <w:rPr>
          <w:rFonts w:hint="eastAsia"/>
          <w:sz w:val="22"/>
        </w:rPr>
        <w:t>填空。</w:t>
      </w:r>
    </w:p>
    <w:p w:rsidR="00650C50" w:rsidRPr="00A2173C" w:rsidRDefault="00650C50" w:rsidP="00650C50">
      <w:pPr>
        <w:spacing w:line="240" w:lineRule="auto"/>
        <w:ind w:firstLineChars="200" w:firstLine="440"/>
        <w:rPr>
          <w:sz w:val="22"/>
        </w:rPr>
      </w:pPr>
      <w:r w:rsidRPr="00A2173C">
        <w:rPr>
          <w:rFonts w:ascii="方正书宋_GBK" w:hAnsi="方正书宋_GBK"/>
          <w:sz w:val="22"/>
        </w:rPr>
        <w:t>(</w:t>
      </w:r>
      <w:r w:rsidRPr="00A2173C">
        <w:rPr>
          <w:i/>
          <w:sz w:val="22"/>
        </w:rPr>
        <w:t xml:space="preserve">　　</w:t>
      </w:r>
      <w:r w:rsidRPr="00A2173C">
        <w:rPr>
          <w:rFonts w:ascii="方正书宋_GBK" w:hAnsi="方正书宋_GBK"/>
          <w:sz w:val="22"/>
        </w:rPr>
        <w:t>)</w:t>
      </w:r>
      <w:r w:rsidRPr="00A2173C">
        <w:rPr>
          <w:sz w:val="22"/>
        </w:rPr>
        <w:t>÷24=</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4</m:t>
            </m:r>
          </m:den>
        </m:f>
      </m:oMath>
      <w:r w:rsidRPr="00A2173C">
        <w:rPr>
          <w:sz w:val="22"/>
        </w:rPr>
        <w:t>=24∶</w:t>
      </w:r>
      <w:r w:rsidRPr="00A2173C">
        <w:rPr>
          <w:rFonts w:ascii="方正书宋_GBK" w:hAnsi="方正书宋_GBK"/>
          <w:sz w:val="22"/>
        </w:rPr>
        <w:t>(</w:t>
      </w:r>
      <w:r w:rsidRPr="00A2173C">
        <w:rPr>
          <w:i/>
          <w:sz w:val="22"/>
        </w:rPr>
        <w:t xml:space="preserve">　　</w:t>
      </w:r>
      <w:r w:rsidRPr="00A2173C">
        <w:rPr>
          <w:rFonts w:ascii="方正书宋_GBK" w:hAnsi="方正书宋_GBK"/>
          <w:sz w:val="22"/>
        </w:rPr>
        <w:t>)</w:t>
      </w:r>
      <w:r w:rsidRPr="00A2173C">
        <w:rPr>
          <w:sz w:val="22"/>
        </w:rPr>
        <w:t>=</w:t>
      </w:r>
      <w:r w:rsidRPr="00A2173C">
        <w:rPr>
          <w:rFonts w:ascii="方正书宋_GBK" w:hAnsi="方正书宋_GBK"/>
          <w:sz w:val="22"/>
        </w:rPr>
        <w:t>(</w:t>
      </w:r>
      <w:r w:rsidRPr="00A2173C">
        <w:rPr>
          <w:i/>
          <w:sz w:val="22"/>
        </w:rPr>
        <w:t xml:space="preserve">　　</w:t>
      </w:r>
      <w:r w:rsidRPr="00A2173C">
        <w:rPr>
          <w:rFonts w:ascii="方正书宋_GBK" w:hAnsi="方正书宋_GBK"/>
          <w:sz w:val="22"/>
        </w:rPr>
        <w:t>)</w:t>
      </w:r>
      <w:r w:rsidRPr="00A2173C">
        <w:rPr>
          <w:rFonts w:ascii="NEU-XT-S92" w:hAnsi="NEU-XT-S92"/>
          <w:sz w:val="22"/>
        </w:rPr>
        <w:t>%</w:t>
      </w:r>
    </w:p>
    <w:p w:rsidR="00650C50" w:rsidRPr="00A2173C" w:rsidRDefault="00650C50" w:rsidP="00650C50">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hint="eastAsia"/>
          <w:sz w:val="22"/>
        </w:rPr>
        <w:t>学生独立完成</w:t>
      </w:r>
      <w:r w:rsidRPr="00A2173C">
        <w:rPr>
          <w:rFonts w:ascii="方正书宋_GBK" w:hAnsi="方正书宋_GBK"/>
          <w:sz w:val="22"/>
        </w:rPr>
        <w:t>,</w:t>
      </w:r>
      <w:r w:rsidRPr="00A2173C">
        <w:rPr>
          <w:rFonts w:hint="eastAsia"/>
          <w:sz w:val="22"/>
        </w:rPr>
        <w:t>教师适时指导。</w:t>
      </w:r>
    </w:p>
    <w:p w:rsidR="00650C50" w:rsidRPr="00A2173C" w:rsidRDefault="00650C50" w:rsidP="00650C50">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同学们</w:t>
      </w:r>
      <w:r w:rsidRPr="00A2173C">
        <w:rPr>
          <w:rFonts w:ascii="方正书宋_GBK" w:hAnsi="方正书宋_GBK"/>
          <w:sz w:val="22"/>
        </w:rPr>
        <w:t>,</w:t>
      </w:r>
      <w:r w:rsidRPr="00A2173C">
        <w:rPr>
          <w:rFonts w:hint="eastAsia"/>
          <w:sz w:val="22"/>
        </w:rPr>
        <w:t>现在独立完成上面的题目</w:t>
      </w:r>
      <w:r w:rsidRPr="00A2173C">
        <w:rPr>
          <w:rFonts w:ascii="方正书宋_GBK" w:hAnsi="方正书宋_GBK"/>
          <w:sz w:val="22"/>
        </w:rPr>
        <w:t>,</w:t>
      </w:r>
      <w:r w:rsidRPr="00A2173C">
        <w:rPr>
          <w:rFonts w:hint="eastAsia"/>
          <w:sz w:val="22"/>
        </w:rPr>
        <w:t>注意比和除法、分数之间的互化。</w:t>
      </w:r>
    </w:p>
    <w:p w:rsidR="00650C50" w:rsidRPr="00A2173C" w:rsidRDefault="00650C50" w:rsidP="00650C50">
      <w:pPr>
        <w:spacing w:line="240" w:lineRule="auto"/>
        <w:ind w:firstLineChars="200" w:firstLine="440"/>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师生共同探讨分数、比、除法的联系。</w:t>
      </w:r>
    </w:p>
    <w:p w:rsidR="00650C50" w:rsidRPr="00A2173C" w:rsidRDefault="00650C50" w:rsidP="00650C50">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同学们</w:t>
      </w:r>
      <w:r w:rsidRPr="00A2173C">
        <w:rPr>
          <w:rFonts w:ascii="方正书宋_GBK" w:hAnsi="方正书宋_GBK"/>
          <w:sz w:val="22"/>
        </w:rPr>
        <w:t>,</w:t>
      </w:r>
      <w:r w:rsidRPr="00A2173C">
        <w:rPr>
          <w:rFonts w:hint="eastAsia"/>
          <w:sz w:val="22"/>
        </w:rPr>
        <w:t>根据刚才你们的练习</w:t>
      </w:r>
      <w:r w:rsidRPr="00A2173C">
        <w:rPr>
          <w:rFonts w:ascii="方正书宋_GBK" w:hAnsi="方正书宋_GBK"/>
          <w:sz w:val="22"/>
        </w:rPr>
        <w:t>,</w:t>
      </w:r>
      <w:r w:rsidRPr="00A2173C">
        <w:rPr>
          <w:rFonts w:hint="eastAsia"/>
          <w:sz w:val="22"/>
        </w:rPr>
        <w:t>说说分数、比、除法的联系。</w:t>
      </w:r>
    </w:p>
    <w:p w:rsidR="00650C50" w:rsidRPr="00A2173C" w:rsidRDefault="00650C50" w:rsidP="00650C50">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比的前项是除法算式中的被除数</w:t>
      </w:r>
      <w:r w:rsidRPr="00A2173C">
        <w:rPr>
          <w:rFonts w:ascii="方正书宋_GBK" w:hAnsi="方正书宋_GBK"/>
          <w:sz w:val="22"/>
        </w:rPr>
        <w:t>,</w:t>
      </w:r>
      <w:r w:rsidRPr="00A2173C">
        <w:rPr>
          <w:rFonts w:hint="eastAsia"/>
          <w:sz w:val="22"/>
        </w:rPr>
        <w:t>还是分数中的分子。</w:t>
      </w:r>
    </w:p>
    <w:p w:rsidR="00650C50" w:rsidRPr="00A2173C" w:rsidRDefault="00650C50" w:rsidP="00650C50">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比的后项是除法算式中的除数和分数的分母。</w:t>
      </w:r>
    </w:p>
    <w:p w:rsidR="00650C50" w:rsidRPr="00A2173C" w:rsidRDefault="00650C50" w:rsidP="00650C50">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比号是除法算式中的除号</w:t>
      </w:r>
      <w:r w:rsidRPr="00A2173C">
        <w:rPr>
          <w:rFonts w:ascii="方正书宋_GBK" w:hAnsi="方正书宋_GBK"/>
          <w:sz w:val="22"/>
        </w:rPr>
        <w:t>,</w:t>
      </w:r>
      <w:r w:rsidRPr="00A2173C">
        <w:rPr>
          <w:rFonts w:hint="eastAsia"/>
          <w:sz w:val="22"/>
        </w:rPr>
        <w:t>也是分数中的分数线。</w:t>
      </w:r>
    </w:p>
    <w:p w:rsidR="00650C50" w:rsidRPr="00A2173C" w:rsidRDefault="00650C50" w:rsidP="00650C50">
      <w:pPr>
        <w:spacing w:line="240" w:lineRule="auto"/>
        <w:ind w:firstLineChars="200" w:firstLine="440"/>
        <w:rPr>
          <w:sz w:val="22"/>
        </w:rPr>
      </w:pPr>
      <w:r w:rsidRPr="00A2173C">
        <w:rPr>
          <w:rFonts w:hint="eastAsia"/>
          <w:sz w:val="22"/>
        </w:rPr>
        <w:lastRenderedPageBreak/>
        <w:t>学生将汇报的知识整理到表格中</w:t>
      </w:r>
      <w:r w:rsidRPr="00A2173C">
        <w:rPr>
          <w:rFonts w:ascii="方正书宋_GBK" w:hAnsi="方正书宋_GBK"/>
          <w:sz w:val="22"/>
        </w:rPr>
        <w:t>,</w:t>
      </w:r>
      <w:r w:rsidRPr="00A2173C">
        <w:rPr>
          <w:rFonts w:hint="eastAsia"/>
          <w:sz w:val="22"/>
        </w:rPr>
        <w:t>提高学生对资源的整合能力。</w:t>
      </w:r>
      <w:r w:rsidRPr="00A2173C">
        <w:rPr>
          <w:rFonts w:ascii="方正楷体_GBK" w:hAnsi="方正楷体_GBK"/>
          <w:sz w:val="22"/>
        </w:rPr>
        <w:t>(</w:t>
      </w:r>
      <w:r w:rsidRPr="00A2173C">
        <w:rPr>
          <w:rFonts w:eastAsia="方正楷体_GBK" w:hint="eastAsia"/>
          <w:sz w:val="22"/>
        </w:rPr>
        <w:t>教师板书</w:t>
      </w:r>
      <w:r w:rsidRPr="00A2173C">
        <w:rPr>
          <w:rFonts w:ascii="方正楷体_GBK" w:hAnsi="方正楷体_GBK"/>
          <w:sz w:val="22"/>
        </w:rPr>
        <w:t>)</w:t>
      </w:r>
    </w:p>
    <w:p w:rsidR="00650C50" w:rsidRPr="00A2173C" w:rsidRDefault="00650C50" w:rsidP="00650C50">
      <w:pPr>
        <w:spacing w:line="240" w:lineRule="auto"/>
        <w:ind w:firstLineChars="200" w:firstLine="440"/>
        <w:rPr>
          <w:sz w:val="22"/>
        </w:rPr>
      </w:pPr>
      <w:r w:rsidRPr="00A2173C">
        <w:rPr>
          <w:rFonts w:ascii="方正书宋_GBK" w:hAnsi="方正书宋_GBK"/>
          <w:sz w:val="22"/>
        </w:rPr>
        <w:t>(</w:t>
      </w:r>
      <w:r w:rsidRPr="00A2173C">
        <w:rPr>
          <w:sz w:val="22"/>
        </w:rPr>
        <w:t>3</w:t>
      </w:r>
      <w:r w:rsidRPr="00A2173C">
        <w:rPr>
          <w:rFonts w:ascii="方正书宋_GBK" w:hAnsi="方正书宋_GBK"/>
          <w:sz w:val="22"/>
        </w:rPr>
        <w:t>)</w:t>
      </w:r>
      <w:r w:rsidRPr="00A2173C">
        <w:rPr>
          <w:rFonts w:hint="eastAsia"/>
          <w:sz w:val="22"/>
        </w:rPr>
        <w:t>探讨比的基本性质、分数的基本性质、商不变的规律之间的联系。</w:t>
      </w:r>
    </w:p>
    <w:p w:rsidR="00650C50" w:rsidRPr="00A2173C" w:rsidRDefault="00650C50" w:rsidP="00650C50">
      <w:pPr>
        <w:spacing w:line="240" w:lineRule="auto"/>
        <w:ind w:firstLineChars="200" w:firstLine="440"/>
        <w:rPr>
          <w:sz w:val="22"/>
        </w:rPr>
      </w:pPr>
      <w:r w:rsidRPr="00A2173C">
        <w:rPr>
          <w:sz w:val="22"/>
        </w:rPr>
        <w:t>①</w:t>
      </w:r>
      <w:r w:rsidRPr="00A2173C">
        <w:rPr>
          <w:rFonts w:ascii="方正楷体_GBK" w:hAnsi="方正楷体_GBK"/>
          <w:sz w:val="22"/>
        </w:rPr>
        <w:t>(</w:t>
      </w:r>
      <w:r w:rsidRPr="00A2173C">
        <w:rPr>
          <w:sz w:val="22"/>
        </w:rPr>
        <w:t>PPT</w:t>
      </w:r>
      <w:r w:rsidRPr="00A2173C">
        <w:rPr>
          <w:rFonts w:eastAsia="方正楷体_GBK" w:hint="eastAsia"/>
          <w:sz w:val="22"/>
        </w:rPr>
        <w:t>课件出示讨论题</w:t>
      </w:r>
      <w:r w:rsidRPr="00A2173C">
        <w:rPr>
          <w:rFonts w:ascii="方正楷体_GBK" w:hAnsi="方正楷体_GBK"/>
          <w:sz w:val="22"/>
        </w:rPr>
        <w:t>)</w:t>
      </w:r>
    </w:p>
    <w:p w:rsidR="00650C50" w:rsidRPr="00A2173C" w:rsidRDefault="00650C50" w:rsidP="00650C50">
      <w:pPr>
        <w:spacing w:line="240" w:lineRule="auto"/>
        <w:ind w:firstLineChars="200" w:firstLine="440"/>
        <w:rPr>
          <w:sz w:val="22"/>
        </w:rPr>
      </w:pPr>
      <w:r w:rsidRPr="00A2173C">
        <w:rPr>
          <w:sz w:val="22"/>
        </w:rPr>
        <w:t>②</w:t>
      </w:r>
      <w:r w:rsidRPr="00A2173C">
        <w:rPr>
          <w:rFonts w:hint="eastAsia"/>
          <w:sz w:val="22"/>
        </w:rPr>
        <w:t>学生小组讨论</w:t>
      </w:r>
      <w:r w:rsidRPr="00A2173C">
        <w:rPr>
          <w:rFonts w:ascii="方正书宋_GBK" w:hAnsi="方正书宋_GBK"/>
          <w:sz w:val="22"/>
        </w:rPr>
        <w:t>:</w:t>
      </w:r>
      <w:r w:rsidRPr="00A2173C">
        <w:rPr>
          <w:rFonts w:hint="eastAsia"/>
          <w:sz w:val="22"/>
        </w:rPr>
        <w:t>对于上面的问题</w:t>
      </w:r>
      <w:r w:rsidRPr="00A2173C">
        <w:rPr>
          <w:rFonts w:ascii="方正书宋_GBK" w:hAnsi="方正书宋_GBK"/>
          <w:sz w:val="22"/>
        </w:rPr>
        <w:t>,</w:t>
      </w:r>
      <w:r w:rsidRPr="00A2173C">
        <w:rPr>
          <w:rFonts w:hint="eastAsia"/>
          <w:sz w:val="22"/>
        </w:rPr>
        <w:t>你思路清晰吗</w:t>
      </w:r>
      <w:r w:rsidRPr="00A2173C">
        <w:rPr>
          <w:rFonts w:ascii="方正书宋_GBK" w:hAnsi="方正书宋_GBK"/>
          <w:sz w:val="22"/>
        </w:rPr>
        <w:t>?</w:t>
      </w:r>
    </w:p>
    <w:p w:rsidR="00650C50" w:rsidRPr="00A2173C" w:rsidRDefault="00650C50" w:rsidP="00650C50">
      <w:pPr>
        <w:spacing w:line="240" w:lineRule="auto"/>
        <w:ind w:firstLineChars="200" w:firstLine="440"/>
        <w:rPr>
          <w:sz w:val="22"/>
        </w:rPr>
      </w:pPr>
      <w:r w:rsidRPr="00A2173C">
        <w:rPr>
          <w:sz w:val="22"/>
        </w:rPr>
        <w:t>③</w:t>
      </w:r>
      <w:r w:rsidRPr="00A2173C">
        <w:rPr>
          <w:rFonts w:hint="eastAsia"/>
          <w:sz w:val="22"/>
        </w:rPr>
        <w:t>师生共同总结</w:t>
      </w:r>
      <w:r w:rsidRPr="00A2173C">
        <w:rPr>
          <w:rFonts w:ascii="方正书宋_GBK" w:hAnsi="方正书宋_GBK"/>
          <w:sz w:val="22"/>
        </w:rPr>
        <w:t>:</w:t>
      </w:r>
    </w:p>
    <w:p w:rsidR="00650C50" w:rsidRPr="00A2173C" w:rsidRDefault="00650C50" w:rsidP="00650C50">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比的基本性质、分数的基本性质、商不变的规律分别是什么</w:t>
      </w:r>
      <w:r w:rsidRPr="00A2173C">
        <w:rPr>
          <w:rFonts w:ascii="方正书宋_GBK" w:hAnsi="方正书宋_GBK"/>
          <w:sz w:val="22"/>
        </w:rPr>
        <w:t>?</w:t>
      </w:r>
    </w:p>
    <w:p w:rsidR="00650C50" w:rsidRPr="00A2173C" w:rsidRDefault="00650C50" w:rsidP="00650C50">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比的前项和后项同时乘或除以相同的数</w:t>
      </w:r>
      <w:r w:rsidRPr="00A2173C">
        <w:rPr>
          <w:rFonts w:ascii="方正书宋_GBK" w:hAnsi="方正书宋_GBK"/>
          <w:sz w:val="22"/>
        </w:rPr>
        <w:t>(</w:t>
      </w:r>
      <w:r w:rsidRPr="00A2173C">
        <w:rPr>
          <w:sz w:val="22"/>
        </w:rPr>
        <w:t>0</w:t>
      </w:r>
      <w:r w:rsidRPr="00A2173C">
        <w:rPr>
          <w:rFonts w:hint="eastAsia"/>
          <w:sz w:val="22"/>
        </w:rPr>
        <w:t>除外</w:t>
      </w:r>
      <w:r w:rsidRPr="00A2173C">
        <w:rPr>
          <w:rFonts w:ascii="方正书宋_GBK" w:hAnsi="方正书宋_GBK"/>
          <w:sz w:val="22"/>
        </w:rPr>
        <w:t>),</w:t>
      </w:r>
      <w:r w:rsidRPr="00A2173C">
        <w:rPr>
          <w:rFonts w:hint="eastAsia"/>
          <w:sz w:val="22"/>
        </w:rPr>
        <w:t>比值不变</w:t>
      </w:r>
      <w:r w:rsidRPr="00A2173C">
        <w:rPr>
          <w:rFonts w:ascii="方正书宋_GBK" w:hAnsi="方正书宋_GBK"/>
          <w:sz w:val="22"/>
        </w:rPr>
        <w:t>,</w:t>
      </w:r>
      <w:r w:rsidRPr="00A2173C">
        <w:rPr>
          <w:rFonts w:hint="eastAsia"/>
          <w:sz w:val="22"/>
        </w:rPr>
        <w:t>这叫做比的基本性质。</w:t>
      </w:r>
    </w:p>
    <w:p w:rsidR="00650C50" w:rsidRPr="00A2173C" w:rsidRDefault="00650C50" w:rsidP="00650C50">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分数的分子和分母同时乘或者除以相同的数</w:t>
      </w:r>
      <w:r w:rsidRPr="00A2173C">
        <w:rPr>
          <w:rFonts w:ascii="方正书宋_GBK" w:hAnsi="方正书宋_GBK"/>
          <w:sz w:val="22"/>
        </w:rPr>
        <w:t>(</w:t>
      </w:r>
      <w:r w:rsidRPr="00A2173C">
        <w:rPr>
          <w:sz w:val="22"/>
        </w:rPr>
        <w:t>0</w:t>
      </w:r>
      <w:r w:rsidRPr="00A2173C">
        <w:rPr>
          <w:rFonts w:hint="eastAsia"/>
          <w:sz w:val="22"/>
        </w:rPr>
        <w:t>除外</w:t>
      </w:r>
      <w:r w:rsidRPr="00A2173C">
        <w:rPr>
          <w:rFonts w:ascii="方正书宋_GBK" w:hAnsi="方正书宋_GBK"/>
          <w:sz w:val="22"/>
        </w:rPr>
        <w:t>),</w:t>
      </w:r>
      <w:r w:rsidRPr="00A2173C">
        <w:rPr>
          <w:rFonts w:hint="eastAsia"/>
          <w:sz w:val="22"/>
        </w:rPr>
        <w:t>分数的大小不变</w:t>
      </w:r>
      <w:r w:rsidRPr="00A2173C">
        <w:rPr>
          <w:rFonts w:ascii="方正书宋_GBK" w:hAnsi="方正书宋_GBK"/>
          <w:sz w:val="22"/>
        </w:rPr>
        <w:t>,</w:t>
      </w:r>
      <w:r w:rsidRPr="00A2173C">
        <w:rPr>
          <w:rFonts w:hint="eastAsia"/>
          <w:sz w:val="22"/>
        </w:rPr>
        <w:t>这叫做分数的基本性质。</w:t>
      </w:r>
    </w:p>
    <w:p w:rsidR="00650C50" w:rsidRPr="00A2173C" w:rsidRDefault="00650C50" w:rsidP="00650C50">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在除法里</w:t>
      </w:r>
      <w:r w:rsidRPr="00A2173C">
        <w:rPr>
          <w:rFonts w:ascii="方正书宋_GBK" w:hAnsi="方正书宋_GBK"/>
          <w:sz w:val="22"/>
        </w:rPr>
        <w:t>,</w:t>
      </w:r>
      <w:r w:rsidRPr="00A2173C">
        <w:rPr>
          <w:rFonts w:hint="eastAsia"/>
          <w:sz w:val="22"/>
        </w:rPr>
        <w:t>商不变的规律是</w:t>
      </w:r>
      <w:r w:rsidRPr="00A2173C">
        <w:rPr>
          <w:rFonts w:ascii="方正书宋_GBK" w:hAnsi="方正书宋_GBK"/>
          <w:sz w:val="22"/>
        </w:rPr>
        <w:t>:</w:t>
      </w:r>
      <w:r w:rsidRPr="00A2173C">
        <w:rPr>
          <w:rFonts w:hint="eastAsia"/>
          <w:sz w:val="22"/>
        </w:rPr>
        <w:t>被除数与除数同时乘或除以相同的数</w:t>
      </w:r>
      <w:r w:rsidRPr="00A2173C">
        <w:rPr>
          <w:rFonts w:ascii="方正书宋_GBK" w:hAnsi="方正书宋_GBK"/>
          <w:sz w:val="22"/>
        </w:rPr>
        <w:t>(</w:t>
      </w:r>
      <w:r w:rsidRPr="00A2173C">
        <w:rPr>
          <w:sz w:val="22"/>
        </w:rPr>
        <w:t>0</w:t>
      </w:r>
      <w:r w:rsidRPr="00A2173C">
        <w:rPr>
          <w:rFonts w:hint="eastAsia"/>
          <w:sz w:val="22"/>
        </w:rPr>
        <w:t>除外</w:t>
      </w:r>
      <w:r w:rsidRPr="00A2173C">
        <w:rPr>
          <w:rFonts w:ascii="方正书宋_GBK" w:hAnsi="方正书宋_GBK"/>
          <w:sz w:val="22"/>
        </w:rPr>
        <w:t>),</w:t>
      </w:r>
      <w:r w:rsidRPr="00A2173C">
        <w:rPr>
          <w:rFonts w:hint="eastAsia"/>
          <w:sz w:val="22"/>
        </w:rPr>
        <w:t>商不变。</w:t>
      </w:r>
    </w:p>
    <w:p w:rsidR="00650C50" w:rsidRPr="00A2173C" w:rsidRDefault="00650C50" w:rsidP="00650C50">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比的基本性质、分数的基本性质、商不变的规律之间有什么联系吗</w:t>
      </w:r>
      <w:r w:rsidRPr="00A2173C">
        <w:rPr>
          <w:rFonts w:ascii="方正书宋_GBK" w:hAnsi="方正书宋_GBK"/>
          <w:sz w:val="22"/>
        </w:rPr>
        <w:t>?</w:t>
      </w:r>
    </w:p>
    <w:p w:rsidR="00650C50" w:rsidRPr="00A2173C" w:rsidRDefault="00650C50" w:rsidP="00650C50">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因为比和除法之间可以互相转化</w:t>
      </w:r>
      <w:r w:rsidRPr="00A2173C">
        <w:rPr>
          <w:rFonts w:ascii="方正书宋_GBK" w:hAnsi="方正书宋_GBK"/>
          <w:sz w:val="22"/>
        </w:rPr>
        <w:t>,</w:t>
      </w:r>
      <w:r w:rsidRPr="00A2173C">
        <w:rPr>
          <w:rFonts w:hint="eastAsia"/>
          <w:sz w:val="22"/>
        </w:rPr>
        <w:t>所以这三个性质基本是一致的。</w:t>
      </w:r>
    </w:p>
    <w:p w:rsidR="00650C50" w:rsidRPr="00A2173C" w:rsidRDefault="00650C50" w:rsidP="00650C50">
      <w:pPr>
        <w:spacing w:line="240" w:lineRule="auto"/>
        <w:ind w:firstLineChars="200" w:firstLine="440"/>
        <w:rPr>
          <w:sz w:val="22"/>
        </w:rPr>
      </w:pPr>
      <w:r w:rsidRPr="00A2173C">
        <w:rPr>
          <w:rFonts w:ascii="方正书宋_GBK" w:hAnsi="方正书宋_GBK"/>
          <w:sz w:val="22"/>
        </w:rPr>
        <w:t>[</w:t>
      </w:r>
      <w:r w:rsidRPr="00A2173C">
        <w:rPr>
          <w:rFonts w:hint="eastAsia"/>
          <w:sz w:val="22"/>
        </w:rPr>
        <w:t>解答</w:t>
      </w:r>
      <w:r w:rsidRPr="00A2173C">
        <w:rPr>
          <w:rFonts w:ascii="方正书宋_GBK" w:hAnsi="方正书宋_GBK"/>
          <w:sz w:val="22"/>
        </w:rPr>
        <w:t>]</w:t>
      </w:r>
      <w:r w:rsidRPr="00A2173C">
        <w:rPr>
          <w:i/>
          <w:sz w:val="22"/>
        </w:rPr>
        <w:t xml:space="preserve">　</w:t>
      </w:r>
      <w:r w:rsidRPr="00A2173C">
        <w:rPr>
          <w:sz w:val="22"/>
        </w:rPr>
        <w:t>18</w:t>
      </w:r>
      <w:r w:rsidRPr="00A2173C">
        <w:rPr>
          <w:i/>
          <w:sz w:val="22"/>
        </w:rPr>
        <w:t xml:space="preserve">　</w:t>
      </w:r>
      <w:r w:rsidRPr="00A2173C">
        <w:rPr>
          <w:sz w:val="22"/>
        </w:rPr>
        <w:t>32</w:t>
      </w:r>
      <w:r w:rsidRPr="00A2173C">
        <w:rPr>
          <w:i/>
          <w:sz w:val="22"/>
        </w:rPr>
        <w:t xml:space="preserve">　</w:t>
      </w:r>
      <w:r w:rsidRPr="00A2173C">
        <w:rPr>
          <w:sz w:val="22"/>
        </w:rPr>
        <w:t>75</w:t>
      </w:r>
    </w:p>
    <w:p w:rsidR="00650C50" w:rsidRPr="00A2173C" w:rsidRDefault="00650C50" w:rsidP="00650C50">
      <w:pPr>
        <w:spacing w:line="240" w:lineRule="auto"/>
        <w:rPr>
          <w:sz w:val="22"/>
        </w:rPr>
      </w:pPr>
      <w:r w:rsidRPr="00A2173C">
        <w:rPr>
          <w:rFonts w:eastAsia="方正黑体_GBK" w:hint="eastAsia"/>
          <w:color w:val="FF00FF"/>
          <w:sz w:val="28"/>
        </w:rPr>
        <w:t>考点</w:t>
      </w:r>
      <w:r w:rsidRPr="00A2173C">
        <w:rPr>
          <w:rFonts w:ascii="NEU-HZ-S92" w:hAnsi="NEU-HZ-S92"/>
          <w:color w:val="FF00FF"/>
          <w:sz w:val="28"/>
        </w:rPr>
        <w:t>3</w:t>
      </w:r>
      <w:r w:rsidRPr="00A2173C">
        <w:rPr>
          <w:i/>
          <w:color w:val="FF00FF"/>
          <w:sz w:val="28"/>
        </w:rPr>
        <w:t xml:space="preserve">　</w:t>
      </w:r>
      <w:r w:rsidRPr="00A2173C">
        <w:rPr>
          <w:rFonts w:eastAsia="方正黑体_GBK" w:hint="eastAsia"/>
          <w:color w:val="FF00FF"/>
          <w:sz w:val="28"/>
        </w:rPr>
        <w:t>判断两种相关联的量是成正比例关系还是成反比例关系</w:t>
      </w:r>
    </w:p>
    <w:p w:rsidR="00650C50" w:rsidRPr="00A2173C" w:rsidRDefault="00650C50" w:rsidP="00650C50">
      <w:pPr>
        <w:spacing w:line="240" w:lineRule="auto"/>
        <w:ind w:firstLineChars="200" w:firstLine="440"/>
        <w:rPr>
          <w:sz w:val="22"/>
        </w:rPr>
      </w:pPr>
      <w:r w:rsidRPr="00A2173C">
        <w:rPr>
          <w:noProof/>
          <w:sz w:val="22"/>
        </w:rPr>
        <w:drawing>
          <wp:inline distT="0" distB="0" distL="0" distR="0">
            <wp:extent cx="291960" cy="146520"/>
            <wp:effectExtent l="0" t="0" r="0" b="0"/>
            <wp:docPr id="1233" name="lt3.jpg" descr="id:21475062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0.jpeg"/>
                    <pic:cNvPicPr/>
                  </pic:nvPicPr>
                  <pic:blipFill>
                    <a:blip r:embed="rId13"/>
                    <a:stretch>
                      <a:fillRect/>
                    </a:stretch>
                  </pic:blipFill>
                  <pic:spPr>
                    <a:xfrm>
                      <a:off x="0" y="0"/>
                      <a:ext cx="291960" cy="146520"/>
                    </a:xfrm>
                    <a:prstGeom prst="rect">
                      <a:avLst/>
                    </a:prstGeom>
                  </pic:spPr>
                </pic:pic>
              </a:graphicData>
            </a:graphic>
          </wp:inline>
        </w:drawing>
      </w:r>
      <w:r w:rsidRPr="00A2173C">
        <w:rPr>
          <w:i/>
          <w:sz w:val="22"/>
        </w:rPr>
        <w:t xml:space="preserve">　</w:t>
      </w:r>
      <w:r w:rsidRPr="00A2173C">
        <w:rPr>
          <w:rFonts w:hint="eastAsia"/>
          <w:sz w:val="22"/>
        </w:rPr>
        <w:t>判断下面两种量是否成比例</w:t>
      </w:r>
      <w:r w:rsidRPr="00A2173C">
        <w:rPr>
          <w:rFonts w:ascii="方正书宋_GBK" w:hAnsi="方正书宋_GBK"/>
          <w:sz w:val="22"/>
        </w:rPr>
        <w:t>,</w:t>
      </w:r>
      <w:r w:rsidRPr="00A2173C">
        <w:rPr>
          <w:rFonts w:hint="eastAsia"/>
          <w:sz w:val="22"/>
        </w:rPr>
        <w:t>成什么比例</w:t>
      </w:r>
      <w:r w:rsidRPr="00A2173C">
        <w:rPr>
          <w:rFonts w:ascii="方正书宋_GBK" w:hAnsi="方正书宋_GBK"/>
          <w:sz w:val="22"/>
        </w:rPr>
        <w:t>?</w:t>
      </w:r>
    </w:p>
    <w:p w:rsidR="00650C50" w:rsidRPr="00A2173C" w:rsidRDefault="00650C50" w:rsidP="00650C50">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爸爸上班的路程一定</w:t>
      </w:r>
      <w:r w:rsidRPr="00A2173C">
        <w:rPr>
          <w:rFonts w:ascii="方正书宋_GBK" w:hAnsi="方正书宋_GBK"/>
          <w:sz w:val="22"/>
        </w:rPr>
        <w:t>,</w:t>
      </w:r>
      <w:r w:rsidRPr="00A2173C">
        <w:rPr>
          <w:rFonts w:hint="eastAsia"/>
          <w:sz w:val="22"/>
        </w:rPr>
        <w:t>速度和时间。</w:t>
      </w:r>
    </w:p>
    <w:p w:rsidR="00650C50" w:rsidRPr="00A2173C" w:rsidRDefault="00650C50" w:rsidP="00650C50">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故事书的总页数一定</w:t>
      </w:r>
      <w:r w:rsidRPr="00A2173C">
        <w:rPr>
          <w:rFonts w:ascii="方正书宋_GBK" w:hAnsi="方正书宋_GBK"/>
          <w:sz w:val="22"/>
        </w:rPr>
        <w:t>,</w:t>
      </w:r>
      <w:r w:rsidRPr="00A2173C">
        <w:rPr>
          <w:rFonts w:hint="eastAsia"/>
          <w:sz w:val="22"/>
        </w:rPr>
        <w:t>看的页数和剩余的页数。</w:t>
      </w:r>
    </w:p>
    <w:p w:rsidR="00650C50" w:rsidRPr="00A2173C" w:rsidRDefault="00650C50" w:rsidP="00650C50">
      <w:pPr>
        <w:spacing w:line="240" w:lineRule="auto"/>
        <w:ind w:firstLineChars="200" w:firstLine="440"/>
        <w:rPr>
          <w:sz w:val="22"/>
        </w:rPr>
      </w:pPr>
      <w:r w:rsidRPr="00A2173C">
        <w:rPr>
          <w:rFonts w:ascii="NEU-HZ-S92" w:hAnsi="NEU-HZ-S92"/>
          <w:sz w:val="22"/>
        </w:rPr>
        <w:t>3</w:t>
      </w:r>
      <w:r w:rsidRPr="00A2173C">
        <w:rPr>
          <w:i/>
          <w:sz w:val="22"/>
        </w:rPr>
        <w:t>.</w:t>
      </w:r>
      <w:r w:rsidRPr="00A2173C">
        <w:rPr>
          <w:rFonts w:hint="eastAsia"/>
          <w:sz w:val="22"/>
        </w:rPr>
        <w:t>单价一定</w:t>
      </w:r>
      <w:r w:rsidRPr="00A2173C">
        <w:rPr>
          <w:rFonts w:ascii="方正书宋_GBK" w:hAnsi="方正书宋_GBK"/>
          <w:sz w:val="22"/>
        </w:rPr>
        <w:t>,</w:t>
      </w:r>
      <w:r w:rsidRPr="00A2173C">
        <w:rPr>
          <w:rFonts w:hint="eastAsia"/>
          <w:sz w:val="22"/>
        </w:rPr>
        <w:t>总价和数量。</w:t>
      </w:r>
    </w:p>
    <w:p w:rsidR="00650C50" w:rsidRPr="00A2173C" w:rsidRDefault="00650C50" w:rsidP="00650C50">
      <w:pPr>
        <w:spacing w:line="240" w:lineRule="auto"/>
        <w:ind w:firstLineChars="200" w:firstLine="440"/>
        <w:rPr>
          <w:sz w:val="22"/>
        </w:rPr>
      </w:pPr>
      <w:r w:rsidRPr="00A2173C">
        <w:rPr>
          <w:rFonts w:ascii="NEU-HZ-S92" w:hAnsi="NEU-HZ-S92"/>
          <w:sz w:val="22"/>
        </w:rPr>
        <w:t>4</w:t>
      </w:r>
      <w:r w:rsidRPr="00A2173C">
        <w:rPr>
          <w:i/>
          <w:sz w:val="22"/>
        </w:rPr>
        <w:t>.</w:t>
      </w:r>
      <w:r w:rsidRPr="00A2173C">
        <w:rPr>
          <w:rFonts w:hint="eastAsia"/>
          <w:sz w:val="22"/>
        </w:rPr>
        <w:t>三角形的面积一定</w:t>
      </w:r>
      <w:r w:rsidRPr="00A2173C">
        <w:rPr>
          <w:rFonts w:ascii="方正书宋_GBK" w:hAnsi="方正书宋_GBK"/>
          <w:sz w:val="22"/>
        </w:rPr>
        <w:t>,</w:t>
      </w:r>
      <w:r w:rsidRPr="00A2173C">
        <w:rPr>
          <w:rFonts w:hint="eastAsia"/>
          <w:sz w:val="22"/>
        </w:rPr>
        <w:t>三角形的底与底边上的高。</w:t>
      </w:r>
    </w:p>
    <w:p w:rsidR="00650C50" w:rsidRPr="00A2173C" w:rsidRDefault="00650C50" w:rsidP="00650C50">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hint="eastAsia"/>
          <w:sz w:val="22"/>
        </w:rPr>
        <w:t>师生回顾正比例的意义和反比例的意义。</w:t>
      </w:r>
    </w:p>
    <w:p w:rsidR="00650C50" w:rsidRPr="00A2173C" w:rsidRDefault="00650C50" w:rsidP="00650C50">
      <w:pPr>
        <w:spacing w:line="240" w:lineRule="auto"/>
        <w:ind w:firstLineChars="200" w:firstLine="440"/>
        <w:rPr>
          <w:sz w:val="22"/>
        </w:rPr>
      </w:pPr>
      <w:r w:rsidRPr="00A2173C">
        <w:rPr>
          <w:rFonts w:eastAsia="方正黑体_GBK" w:hint="eastAsia"/>
          <w:sz w:val="22"/>
        </w:rPr>
        <w:lastRenderedPageBreak/>
        <w:t>师</w:t>
      </w:r>
      <w:r w:rsidRPr="00A2173C">
        <w:rPr>
          <w:rFonts w:ascii="方正黑体_GBK" w:hAnsi="方正黑体_GBK"/>
          <w:sz w:val="22"/>
        </w:rPr>
        <w:t>:</w:t>
      </w:r>
      <w:r w:rsidRPr="00A2173C">
        <w:rPr>
          <w:rFonts w:hint="eastAsia"/>
          <w:sz w:val="22"/>
        </w:rPr>
        <w:t>同学们</w:t>
      </w:r>
      <w:r w:rsidRPr="00A2173C">
        <w:rPr>
          <w:rFonts w:ascii="方正书宋_GBK" w:hAnsi="方正书宋_GBK"/>
          <w:sz w:val="22"/>
        </w:rPr>
        <w:t>,</w:t>
      </w:r>
      <w:r w:rsidRPr="00A2173C">
        <w:rPr>
          <w:rFonts w:hint="eastAsia"/>
          <w:sz w:val="22"/>
        </w:rPr>
        <w:t>回忆一下正比例的意义和反比例的意义。</w:t>
      </w:r>
    </w:p>
    <w:p w:rsidR="00650C50" w:rsidRPr="00A2173C" w:rsidRDefault="00650C50" w:rsidP="00650C50">
      <w:pPr>
        <w:spacing w:line="240" w:lineRule="auto"/>
        <w:ind w:firstLineChars="200" w:firstLine="440"/>
        <w:rPr>
          <w:sz w:val="22"/>
        </w:rPr>
      </w:pPr>
      <w:r w:rsidRPr="00A2173C">
        <w:rPr>
          <w:rFonts w:ascii="方正楷体_GBK" w:hAnsi="方正楷体_GBK"/>
          <w:sz w:val="22"/>
        </w:rPr>
        <w:t>(</w:t>
      </w:r>
      <w:r w:rsidRPr="00A2173C">
        <w:rPr>
          <w:rFonts w:eastAsia="方正楷体_GBK" w:hint="eastAsia"/>
          <w:sz w:val="22"/>
        </w:rPr>
        <w:t>同桌间简单交流</w:t>
      </w:r>
      <w:r w:rsidRPr="00A2173C">
        <w:rPr>
          <w:rFonts w:ascii="方正楷体_GBK" w:hAnsi="方正楷体_GBK"/>
          <w:sz w:val="22"/>
        </w:rPr>
        <w:t>)</w:t>
      </w:r>
    </w:p>
    <w:p w:rsidR="00650C50" w:rsidRPr="00A2173C" w:rsidRDefault="00650C50" w:rsidP="00650C50">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两种相关联的量</w:t>
      </w:r>
      <w:r w:rsidRPr="00A2173C">
        <w:rPr>
          <w:rFonts w:ascii="方正书宋_GBK" w:hAnsi="方正书宋_GBK"/>
          <w:sz w:val="22"/>
        </w:rPr>
        <w:t>,</w:t>
      </w:r>
      <w:r w:rsidRPr="00A2173C">
        <w:rPr>
          <w:rFonts w:hint="eastAsia"/>
          <w:sz w:val="22"/>
        </w:rPr>
        <w:t>一种量变化</w:t>
      </w:r>
      <w:r w:rsidRPr="00A2173C">
        <w:rPr>
          <w:rFonts w:ascii="方正书宋_GBK" w:hAnsi="方正书宋_GBK"/>
          <w:sz w:val="22"/>
        </w:rPr>
        <w:t>,</w:t>
      </w:r>
      <w:r w:rsidRPr="00A2173C">
        <w:rPr>
          <w:rFonts w:hint="eastAsia"/>
          <w:sz w:val="22"/>
        </w:rPr>
        <w:t>另一种量也随着变化</w:t>
      </w:r>
      <w:r w:rsidRPr="00A2173C">
        <w:rPr>
          <w:rFonts w:ascii="方正书宋_GBK" w:hAnsi="方正书宋_GBK"/>
          <w:sz w:val="22"/>
        </w:rPr>
        <w:t>,</w:t>
      </w:r>
      <w:r w:rsidRPr="00A2173C">
        <w:rPr>
          <w:rFonts w:hint="eastAsia"/>
          <w:sz w:val="22"/>
        </w:rPr>
        <w:t>如果这两种相关联的量中相对应的两个数的比值一定</w:t>
      </w:r>
      <w:r w:rsidRPr="00A2173C">
        <w:rPr>
          <w:rFonts w:ascii="方正书宋_GBK" w:hAnsi="方正书宋_GBK"/>
          <w:sz w:val="22"/>
        </w:rPr>
        <w:t>,</w:t>
      </w:r>
      <w:r w:rsidRPr="00A2173C">
        <w:rPr>
          <w:rFonts w:hint="eastAsia"/>
          <w:sz w:val="22"/>
        </w:rPr>
        <w:t>我们就说这两种相关联的量叫做成正比例的量</w:t>
      </w:r>
      <w:r w:rsidRPr="00A2173C">
        <w:rPr>
          <w:rFonts w:ascii="方正书宋_GBK" w:hAnsi="方正书宋_GBK"/>
          <w:sz w:val="22"/>
        </w:rPr>
        <w:t>,</w:t>
      </w:r>
      <w:r w:rsidRPr="00A2173C">
        <w:rPr>
          <w:rFonts w:hint="eastAsia"/>
          <w:sz w:val="22"/>
        </w:rPr>
        <w:t>它们的关系叫做正比例关系。</w:t>
      </w:r>
    </w:p>
    <w:p w:rsidR="00650C50" w:rsidRPr="00A2173C" w:rsidRDefault="00650C50" w:rsidP="00650C50">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两种相关联的量</w:t>
      </w:r>
      <w:r w:rsidRPr="00A2173C">
        <w:rPr>
          <w:rFonts w:ascii="方正书宋_GBK" w:hAnsi="方正书宋_GBK"/>
          <w:sz w:val="22"/>
        </w:rPr>
        <w:t>,</w:t>
      </w:r>
      <w:r w:rsidRPr="00A2173C">
        <w:rPr>
          <w:rFonts w:hint="eastAsia"/>
          <w:sz w:val="22"/>
        </w:rPr>
        <w:t>一种量变化</w:t>
      </w:r>
      <w:r w:rsidRPr="00A2173C">
        <w:rPr>
          <w:rFonts w:ascii="方正书宋_GBK" w:hAnsi="方正书宋_GBK"/>
          <w:sz w:val="22"/>
        </w:rPr>
        <w:t>,</w:t>
      </w:r>
      <w:r w:rsidRPr="00A2173C">
        <w:rPr>
          <w:rFonts w:hint="eastAsia"/>
          <w:sz w:val="22"/>
        </w:rPr>
        <w:t>另一种量也随着变化</w:t>
      </w:r>
      <w:r w:rsidRPr="00A2173C">
        <w:rPr>
          <w:rFonts w:ascii="方正书宋_GBK" w:hAnsi="方正书宋_GBK"/>
          <w:sz w:val="22"/>
        </w:rPr>
        <w:t>,</w:t>
      </w:r>
      <w:r w:rsidRPr="00A2173C">
        <w:rPr>
          <w:rFonts w:hint="eastAsia"/>
          <w:sz w:val="22"/>
        </w:rPr>
        <w:t>如果这两种相关联的量中相对应的两个数的积一定</w:t>
      </w:r>
      <w:r w:rsidRPr="00A2173C">
        <w:rPr>
          <w:rFonts w:ascii="方正书宋_GBK" w:hAnsi="方正书宋_GBK"/>
          <w:sz w:val="22"/>
        </w:rPr>
        <w:t>,</w:t>
      </w:r>
      <w:r w:rsidRPr="00A2173C">
        <w:rPr>
          <w:rFonts w:hint="eastAsia"/>
          <w:sz w:val="22"/>
        </w:rPr>
        <w:t>我们就说这两种相关联的量叫做成反比例的量</w:t>
      </w:r>
      <w:r w:rsidRPr="00A2173C">
        <w:rPr>
          <w:rFonts w:ascii="方正书宋_GBK" w:hAnsi="方正书宋_GBK"/>
          <w:sz w:val="22"/>
        </w:rPr>
        <w:t>,</w:t>
      </w:r>
      <w:r w:rsidRPr="00A2173C">
        <w:rPr>
          <w:rFonts w:hint="eastAsia"/>
          <w:sz w:val="22"/>
        </w:rPr>
        <w:t>它们的关系叫做反比例关系。</w:t>
      </w:r>
    </w:p>
    <w:p w:rsidR="00650C50" w:rsidRPr="00A2173C" w:rsidRDefault="00650C50" w:rsidP="00650C50">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请同学们写出它们的关系式好吗</w:t>
      </w:r>
      <w:r w:rsidRPr="00A2173C">
        <w:rPr>
          <w:rFonts w:ascii="方正书宋_GBK" w:hAnsi="方正书宋_GBK"/>
          <w:sz w:val="22"/>
        </w:rPr>
        <w:t>?</w:t>
      </w:r>
      <w:r w:rsidRPr="00A2173C">
        <w:rPr>
          <w:rFonts w:ascii="方正楷体_GBK" w:hAnsi="方正楷体_GBK"/>
          <w:sz w:val="22"/>
        </w:rPr>
        <w:t>(</w:t>
      </w:r>
      <w:r w:rsidRPr="00A2173C">
        <w:rPr>
          <w:rFonts w:eastAsia="方正楷体_GBK" w:hint="eastAsia"/>
          <w:sz w:val="22"/>
        </w:rPr>
        <w:t>指名学生板演</w:t>
      </w:r>
      <w:r w:rsidRPr="00A2173C">
        <w:rPr>
          <w:rFonts w:ascii="方正楷体_GBK" w:hAnsi="方正楷体_GBK"/>
          <w:sz w:val="22"/>
        </w:rPr>
        <w:t>)</w:t>
      </w:r>
    </w:p>
    <w:p w:rsidR="00650C50" w:rsidRPr="00A2173C" w:rsidRDefault="00650C50" w:rsidP="00650C50">
      <w:pPr>
        <w:spacing w:line="240" w:lineRule="auto"/>
        <w:ind w:firstLineChars="200" w:firstLine="440"/>
        <w:rPr>
          <w:sz w:val="22"/>
        </w:rPr>
      </w:pPr>
      <m:oMath>
        <m:f>
          <m:fPr>
            <m:ctrlPr>
              <w:rPr>
                <w:rFonts w:ascii="Cambria Math" w:hAnsi="Cambria Math"/>
                <w:sz w:val="22"/>
              </w:rPr>
            </m:ctrlPr>
          </m:fPr>
          <m:num>
            <m:r>
              <w:rPr>
                <w:rFonts w:ascii="Cambria Math" w:hAnsi="Cambria Math"/>
                <w:sz w:val="24"/>
                <w:szCs w:val="20"/>
              </w:rPr>
              <m:t>y</m:t>
            </m:r>
          </m:num>
          <m:den>
            <m:r>
              <w:rPr>
                <w:rFonts w:ascii="Cambria Math" w:hAnsi="Cambria Math"/>
                <w:sz w:val="24"/>
                <w:szCs w:val="20"/>
              </w:rPr>
              <m:t>x</m:t>
            </m:r>
          </m:den>
        </m:f>
      </m:oMath>
      <w:r w:rsidRPr="00A2173C">
        <w:rPr>
          <w:sz w:val="22"/>
        </w:rPr>
        <w:t>=</w:t>
      </w:r>
      <w:r w:rsidRPr="00A2173C">
        <w:rPr>
          <w:i/>
          <w:sz w:val="22"/>
        </w:rPr>
        <w:t>k</w:t>
      </w:r>
      <w:r w:rsidRPr="00A2173C">
        <w:rPr>
          <w:rFonts w:ascii="方正书宋_GBK" w:hAnsi="方正书宋_GBK"/>
          <w:sz w:val="22"/>
        </w:rPr>
        <w:t>(</w:t>
      </w:r>
      <w:r w:rsidRPr="00A2173C">
        <w:rPr>
          <w:rFonts w:hint="eastAsia"/>
          <w:sz w:val="22"/>
        </w:rPr>
        <w:t>一定</w:t>
      </w:r>
      <w:r w:rsidRPr="00A2173C">
        <w:rPr>
          <w:rFonts w:ascii="方正书宋_GBK" w:hAnsi="方正书宋_GBK"/>
          <w:sz w:val="22"/>
        </w:rPr>
        <w:t>),</w:t>
      </w:r>
      <w:r w:rsidRPr="00A2173C">
        <w:rPr>
          <w:i/>
          <w:sz w:val="22"/>
        </w:rPr>
        <w:t>x</w:t>
      </w:r>
      <w:r w:rsidRPr="00A2173C">
        <w:rPr>
          <w:rFonts w:ascii="方正书宋_GBK" w:hAnsi="方正书宋_GBK"/>
          <w:sz w:val="22"/>
        </w:rPr>
        <w:t>,</w:t>
      </w:r>
      <w:r w:rsidRPr="00A2173C">
        <w:rPr>
          <w:i/>
          <w:sz w:val="22"/>
        </w:rPr>
        <w:t>y</w:t>
      </w:r>
      <w:r w:rsidRPr="00A2173C">
        <w:rPr>
          <w:rFonts w:hint="eastAsia"/>
          <w:sz w:val="22"/>
        </w:rPr>
        <w:t>成正比例</w:t>
      </w:r>
      <w:r w:rsidRPr="00A2173C">
        <w:rPr>
          <w:rFonts w:hint="eastAsia"/>
          <w:sz w:val="22"/>
        </w:rPr>
        <w:t xml:space="preserve"> </w:t>
      </w:r>
    </w:p>
    <w:p w:rsidR="00650C50" w:rsidRPr="00A2173C" w:rsidRDefault="00650C50" w:rsidP="00650C50">
      <w:pPr>
        <w:spacing w:line="240" w:lineRule="auto"/>
        <w:ind w:firstLineChars="200" w:firstLine="440"/>
        <w:rPr>
          <w:sz w:val="22"/>
        </w:rPr>
      </w:pPr>
      <w:r w:rsidRPr="00A2173C">
        <w:rPr>
          <w:i/>
          <w:sz w:val="22"/>
        </w:rPr>
        <w:t>xy</w:t>
      </w:r>
      <w:r w:rsidRPr="00A2173C">
        <w:rPr>
          <w:sz w:val="22"/>
        </w:rPr>
        <w:t>=</w:t>
      </w:r>
      <w:r w:rsidRPr="00A2173C">
        <w:rPr>
          <w:i/>
          <w:sz w:val="22"/>
        </w:rPr>
        <w:t>k</w:t>
      </w:r>
      <w:r w:rsidRPr="00A2173C">
        <w:rPr>
          <w:rFonts w:ascii="方正书宋_GBK" w:hAnsi="方正书宋_GBK"/>
          <w:sz w:val="22"/>
        </w:rPr>
        <w:t>(</w:t>
      </w:r>
      <w:r w:rsidRPr="00A2173C">
        <w:rPr>
          <w:rFonts w:hint="eastAsia"/>
          <w:sz w:val="22"/>
        </w:rPr>
        <w:t>一定</w:t>
      </w:r>
      <w:r w:rsidRPr="00A2173C">
        <w:rPr>
          <w:rFonts w:ascii="方正书宋_GBK" w:hAnsi="方正书宋_GBK"/>
          <w:sz w:val="22"/>
        </w:rPr>
        <w:t>),</w:t>
      </w:r>
      <w:r w:rsidRPr="00A2173C">
        <w:rPr>
          <w:i/>
          <w:sz w:val="22"/>
        </w:rPr>
        <w:t>x</w:t>
      </w:r>
      <w:r w:rsidRPr="00A2173C">
        <w:rPr>
          <w:rFonts w:ascii="方正书宋_GBK" w:hAnsi="方正书宋_GBK"/>
          <w:sz w:val="22"/>
        </w:rPr>
        <w:t>,</w:t>
      </w:r>
      <w:r w:rsidRPr="00A2173C">
        <w:rPr>
          <w:i/>
          <w:sz w:val="22"/>
        </w:rPr>
        <w:t>y</w:t>
      </w:r>
      <w:r w:rsidRPr="00A2173C">
        <w:rPr>
          <w:rFonts w:hint="eastAsia"/>
          <w:sz w:val="22"/>
        </w:rPr>
        <w:t>成反比例</w:t>
      </w:r>
    </w:p>
    <w:p w:rsidR="00650C50" w:rsidRPr="00A2173C" w:rsidRDefault="00650C50" w:rsidP="00650C50">
      <w:pPr>
        <w:spacing w:line="240" w:lineRule="auto"/>
        <w:ind w:firstLineChars="200" w:firstLine="440"/>
        <w:rPr>
          <w:sz w:val="22"/>
        </w:rPr>
      </w:pPr>
      <w:r w:rsidRPr="00A2173C">
        <w:rPr>
          <w:rFonts w:hint="eastAsia"/>
          <w:sz w:val="22"/>
        </w:rPr>
        <w:t>学生写好后</w:t>
      </w:r>
      <w:r w:rsidRPr="00A2173C">
        <w:rPr>
          <w:rFonts w:ascii="方正书宋_GBK" w:hAnsi="方正书宋_GBK"/>
          <w:sz w:val="22"/>
        </w:rPr>
        <w:t>,</w:t>
      </w:r>
      <w:r w:rsidRPr="00A2173C">
        <w:rPr>
          <w:rFonts w:hint="eastAsia"/>
          <w:sz w:val="22"/>
        </w:rPr>
        <w:t>师生共同评议</w:t>
      </w:r>
      <w:r w:rsidRPr="00A2173C">
        <w:rPr>
          <w:rFonts w:ascii="方正书宋_GBK" w:hAnsi="方正书宋_GBK"/>
          <w:sz w:val="22"/>
        </w:rPr>
        <w:t>,</w:t>
      </w:r>
      <w:r w:rsidRPr="00A2173C">
        <w:rPr>
          <w:rFonts w:hint="eastAsia"/>
          <w:sz w:val="22"/>
        </w:rPr>
        <w:t>进一步理解正比例和反比例关系。</w:t>
      </w:r>
    </w:p>
    <w:p w:rsidR="00650C50" w:rsidRPr="00A2173C" w:rsidRDefault="00650C50" w:rsidP="00650C50">
      <w:pPr>
        <w:spacing w:line="240" w:lineRule="auto"/>
        <w:ind w:firstLineChars="200" w:firstLine="440"/>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请学生读例</w:t>
      </w:r>
      <w:r w:rsidRPr="00A2173C">
        <w:rPr>
          <w:sz w:val="22"/>
        </w:rPr>
        <w:t>3</w:t>
      </w:r>
      <w:r w:rsidRPr="00A2173C">
        <w:rPr>
          <w:rFonts w:ascii="方正书宋_GBK" w:hAnsi="方正书宋_GBK"/>
          <w:sz w:val="22"/>
        </w:rPr>
        <w:t>,</w:t>
      </w:r>
      <w:r w:rsidRPr="00A2173C">
        <w:rPr>
          <w:rFonts w:hint="eastAsia"/>
          <w:sz w:val="22"/>
        </w:rPr>
        <w:t>其余学生认真思考例</w:t>
      </w:r>
      <w:r w:rsidRPr="00A2173C">
        <w:rPr>
          <w:sz w:val="22"/>
        </w:rPr>
        <w:t>3</w:t>
      </w:r>
      <w:r w:rsidRPr="00A2173C">
        <w:rPr>
          <w:rFonts w:hint="eastAsia"/>
          <w:sz w:val="22"/>
        </w:rPr>
        <w:t>如何解答。</w:t>
      </w:r>
    </w:p>
    <w:p w:rsidR="00650C50" w:rsidRPr="00A2173C" w:rsidRDefault="00650C50" w:rsidP="00650C50">
      <w:pPr>
        <w:spacing w:line="240" w:lineRule="auto"/>
        <w:ind w:firstLineChars="200" w:firstLine="440"/>
        <w:rPr>
          <w:sz w:val="22"/>
        </w:rPr>
      </w:pPr>
      <w:r w:rsidRPr="00A2173C">
        <w:rPr>
          <w:rFonts w:ascii="方正书宋_GBK" w:hAnsi="方正书宋_GBK"/>
          <w:sz w:val="22"/>
        </w:rPr>
        <w:t>(</w:t>
      </w:r>
      <w:r w:rsidRPr="00A2173C">
        <w:rPr>
          <w:sz w:val="22"/>
        </w:rPr>
        <w:t>3</w:t>
      </w:r>
      <w:r w:rsidRPr="00A2173C">
        <w:rPr>
          <w:rFonts w:ascii="方正书宋_GBK" w:hAnsi="方正书宋_GBK"/>
          <w:sz w:val="22"/>
        </w:rPr>
        <w:t>)</w:t>
      </w:r>
      <w:r w:rsidRPr="00A2173C">
        <w:rPr>
          <w:rFonts w:hint="eastAsia"/>
          <w:sz w:val="22"/>
        </w:rPr>
        <w:t>对照正比例和反比例的意义</w:t>
      </w:r>
      <w:r w:rsidRPr="00A2173C">
        <w:rPr>
          <w:rFonts w:ascii="方正书宋_GBK" w:hAnsi="方正书宋_GBK"/>
          <w:sz w:val="22"/>
        </w:rPr>
        <w:t>,</w:t>
      </w:r>
      <w:r w:rsidRPr="00A2173C">
        <w:rPr>
          <w:rFonts w:hint="eastAsia"/>
          <w:sz w:val="22"/>
        </w:rPr>
        <w:t>理解路程一定</w:t>
      </w:r>
      <w:r w:rsidRPr="00A2173C">
        <w:rPr>
          <w:rFonts w:ascii="方正书宋_GBK" w:hAnsi="方正书宋_GBK"/>
          <w:sz w:val="22"/>
        </w:rPr>
        <w:t>,</w:t>
      </w:r>
      <w:r w:rsidRPr="00A2173C">
        <w:rPr>
          <w:rFonts w:hint="eastAsia"/>
          <w:sz w:val="22"/>
        </w:rPr>
        <w:t>时间和速度是否成比例。</w:t>
      </w:r>
    </w:p>
    <w:p w:rsidR="00650C50" w:rsidRPr="00A2173C" w:rsidRDefault="00650C50" w:rsidP="00650C50">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路程、时间、速度之间的关系是怎样的</w:t>
      </w:r>
      <w:r w:rsidRPr="00A2173C">
        <w:rPr>
          <w:rFonts w:ascii="方正书宋_GBK" w:hAnsi="方正书宋_GBK"/>
          <w:sz w:val="22"/>
        </w:rPr>
        <w:t>?</w:t>
      </w:r>
    </w:p>
    <w:p w:rsidR="00650C50" w:rsidRPr="00A2173C" w:rsidRDefault="00650C50" w:rsidP="00650C50">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路程</w:t>
      </w:r>
      <w:r w:rsidRPr="00A2173C">
        <w:rPr>
          <w:sz w:val="22"/>
        </w:rPr>
        <w:t>=</w:t>
      </w:r>
      <w:r w:rsidRPr="00A2173C">
        <w:rPr>
          <w:rFonts w:hint="eastAsia"/>
          <w:sz w:val="22"/>
        </w:rPr>
        <w:t>速度</w:t>
      </w:r>
      <w:r w:rsidRPr="00A2173C">
        <w:rPr>
          <w:sz w:val="22"/>
        </w:rPr>
        <w:t>×</w:t>
      </w:r>
      <w:r w:rsidRPr="00A2173C">
        <w:rPr>
          <w:rFonts w:hint="eastAsia"/>
          <w:sz w:val="22"/>
        </w:rPr>
        <w:t>时间。</w:t>
      </w:r>
    </w:p>
    <w:p w:rsidR="00650C50" w:rsidRPr="00A2173C" w:rsidRDefault="00650C50" w:rsidP="00650C50">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路程、时间、速度两两之间是不是成比例</w:t>
      </w:r>
      <w:r w:rsidRPr="00A2173C">
        <w:rPr>
          <w:rFonts w:ascii="方正书宋_GBK" w:hAnsi="方正书宋_GBK"/>
          <w:sz w:val="22"/>
        </w:rPr>
        <w:t>,</w:t>
      </w:r>
      <w:r w:rsidRPr="00A2173C">
        <w:rPr>
          <w:rFonts w:hint="eastAsia"/>
          <w:sz w:val="22"/>
        </w:rPr>
        <w:t>成什么比例</w:t>
      </w:r>
      <w:r w:rsidRPr="00A2173C">
        <w:rPr>
          <w:rFonts w:ascii="方正书宋_GBK" w:hAnsi="方正书宋_GBK"/>
          <w:sz w:val="22"/>
        </w:rPr>
        <w:t>?</w:t>
      </w:r>
    </w:p>
    <w:p w:rsidR="00650C50" w:rsidRPr="00A2173C" w:rsidRDefault="00650C50" w:rsidP="00650C50">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因为路程</w:t>
      </w:r>
      <w:r w:rsidRPr="00A2173C">
        <w:rPr>
          <w:sz w:val="22"/>
        </w:rPr>
        <w:t>=</w:t>
      </w:r>
      <w:r w:rsidRPr="00A2173C">
        <w:rPr>
          <w:rFonts w:hint="eastAsia"/>
          <w:sz w:val="22"/>
        </w:rPr>
        <w:t>速度</w:t>
      </w:r>
      <w:r w:rsidRPr="00A2173C">
        <w:rPr>
          <w:sz w:val="22"/>
        </w:rPr>
        <w:t>×</w:t>
      </w:r>
      <w:r w:rsidRPr="00A2173C">
        <w:rPr>
          <w:rFonts w:hint="eastAsia"/>
          <w:sz w:val="22"/>
        </w:rPr>
        <w:t>时间</w:t>
      </w:r>
      <w:r w:rsidRPr="00A2173C">
        <w:rPr>
          <w:rFonts w:ascii="方正书宋_GBK" w:hAnsi="方正书宋_GBK"/>
          <w:sz w:val="22"/>
        </w:rPr>
        <w:t>,</w:t>
      </w:r>
      <w:r w:rsidRPr="00A2173C">
        <w:rPr>
          <w:rFonts w:hint="eastAsia"/>
          <w:sz w:val="22"/>
        </w:rPr>
        <w:t>所以当积一定</w:t>
      </w:r>
      <w:r w:rsidRPr="00A2173C">
        <w:rPr>
          <w:rFonts w:ascii="方正书宋_GBK" w:hAnsi="方正书宋_GBK"/>
          <w:sz w:val="22"/>
        </w:rPr>
        <w:t>,</w:t>
      </w:r>
      <w:r w:rsidRPr="00A2173C">
        <w:rPr>
          <w:rFonts w:hint="eastAsia"/>
          <w:sz w:val="22"/>
        </w:rPr>
        <w:t>即路程一定的时候</w:t>
      </w:r>
      <w:r w:rsidRPr="00A2173C">
        <w:rPr>
          <w:rFonts w:ascii="方正书宋_GBK" w:hAnsi="方正书宋_GBK"/>
          <w:sz w:val="22"/>
        </w:rPr>
        <w:t>,</w:t>
      </w:r>
      <w:r w:rsidRPr="00A2173C">
        <w:rPr>
          <w:rFonts w:hint="eastAsia"/>
          <w:sz w:val="22"/>
        </w:rPr>
        <w:t>速度和时间成反比例。</w:t>
      </w:r>
    </w:p>
    <w:p w:rsidR="00650C50" w:rsidRPr="00A2173C" w:rsidRDefault="00650C50" w:rsidP="00650C50">
      <w:pPr>
        <w:spacing w:line="240" w:lineRule="auto"/>
        <w:ind w:firstLineChars="200" w:firstLine="440"/>
        <w:rPr>
          <w:sz w:val="22"/>
        </w:rPr>
      </w:pPr>
      <w:r w:rsidRPr="00A2173C">
        <w:rPr>
          <w:sz w:val="22"/>
        </w:rPr>
        <w:t>③</w:t>
      </w:r>
      <w:r w:rsidRPr="00A2173C">
        <w:rPr>
          <w:rFonts w:hint="eastAsia"/>
          <w:sz w:val="22"/>
        </w:rPr>
        <w:t>引导学生想想符合哪个关系式。</w:t>
      </w:r>
    </w:p>
    <w:p w:rsidR="00650C50" w:rsidRPr="00A2173C" w:rsidRDefault="00650C50" w:rsidP="00650C50">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想想我们刚才分析的关系式</w:t>
      </w:r>
      <w:r w:rsidRPr="00A2173C">
        <w:rPr>
          <w:rFonts w:ascii="方正书宋_GBK" w:hAnsi="方正书宋_GBK"/>
          <w:sz w:val="22"/>
        </w:rPr>
        <w:t>:</w:t>
      </w:r>
      <w:r w:rsidRPr="00A2173C">
        <w:rPr>
          <w:rFonts w:hint="eastAsia"/>
          <w:sz w:val="22"/>
        </w:rPr>
        <w:t>路程</w:t>
      </w:r>
      <w:r w:rsidRPr="00A2173C">
        <w:rPr>
          <w:sz w:val="22"/>
        </w:rPr>
        <w:t>=</w:t>
      </w:r>
      <w:r w:rsidRPr="00A2173C">
        <w:rPr>
          <w:rFonts w:hint="eastAsia"/>
          <w:sz w:val="22"/>
        </w:rPr>
        <w:t>速度</w:t>
      </w:r>
      <w:r w:rsidRPr="00A2173C">
        <w:rPr>
          <w:sz w:val="22"/>
        </w:rPr>
        <w:t>×</w:t>
      </w:r>
      <w:r w:rsidRPr="00A2173C">
        <w:rPr>
          <w:rFonts w:hint="eastAsia"/>
          <w:sz w:val="22"/>
        </w:rPr>
        <w:t>时间</w:t>
      </w:r>
      <w:r w:rsidRPr="00A2173C">
        <w:rPr>
          <w:rFonts w:ascii="方正书宋_GBK" w:hAnsi="方正书宋_GBK"/>
          <w:sz w:val="22"/>
        </w:rPr>
        <w:t>(</w:t>
      </w:r>
      <w:r w:rsidRPr="00A2173C">
        <w:rPr>
          <w:rFonts w:hint="eastAsia"/>
          <w:sz w:val="22"/>
        </w:rPr>
        <w:t>路程一定</w:t>
      </w:r>
      <w:r w:rsidRPr="00A2173C">
        <w:rPr>
          <w:rFonts w:ascii="方正书宋_GBK" w:hAnsi="方正书宋_GBK"/>
          <w:sz w:val="22"/>
        </w:rPr>
        <w:t>)</w:t>
      </w:r>
      <w:r w:rsidRPr="00A2173C">
        <w:rPr>
          <w:rFonts w:hint="eastAsia"/>
          <w:sz w:val="22"/>
        </w:rPr>
        <w:t>属于什么比例关系</w:t>
      </w:r>
      <w:r w:rsidRPr="00A2173C">
        <w:rPr>
          <w:rFonts w:ascii="方正书宋_GBK" w:hAnsi="方正书宋_GBK"/>
          <w:sz w:val="22"/>
        </w:rPr>
        <w:t>?</w:t>
      </w:r>
    </w:p>
    <w:p w:rsidR="00650C50" w:rsidRPr="00A2173C" w:rsidRDefault="00650C50" w:rsidP="00650C50">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因为积一定</w:t>
      </w:r>
      <w:r w:rsidRPr="00A2173C">
        <w:rPr>
          <w:rFonts w:ascii="方正书宋_GBK" w:hAnsi="方正书宋_GBK"/>
          <w:sz w:val="22"/>
        </w:rPr>
        <w:t>,</w:t>
      </w:r>
      <w:r w:rsidRPr="00A2173C">
        <w:rPr>
          <w:rFonts w:hint="eastAsia"/>
          <w:sz w:val="22"/>
        </w:rPr>
        <w:t>所以属于反比例关系。</w:t>
      </w:r>
    </w:p>
    <w:p w:rsidR="00650C50" w:rsidRPr="00A2173C" w:rsidRDefault="00650C50" w:rsidP="00650C50">
      <w:pPr>
        <w:spacing w:line="240" w:lineRule="auto"/>
        <w:ind w:firstLineChars="200" w:firstLine="440"/>
        <w:rPr>
          <w:sz w:val="22"/>
        </w:rPr>
      </w:pPr>
      <w:r w:rsidRPr="00A2173C">
        <w:rPr>
          <w:rFonts w:ascii="方正书宋_GBK" w:hAnsi="方正书宋_GBK"/>
          <w:sz w:val="22"/>
        </w:rPr>
        <w:lastRenderedPageBreak/>
        <w:t>(</w:t>
      </w:r>
      <w:r w:rsidRPr="00A2173C">
        <w:rPr>
          <w:sz w:val="22"/>
        </w:rPr>
        <w:t>4</w:t>
      </w:r>
      <w:r w:rsidRPr="00A2173C">
        <w:rPr>
          <w:rFonts w:ascii="方正书宋_GBK" w:hAnsi="方正书宋_GBK"/>
          <w:sz w:val="22"/>
        </w:rPr>
        <w:t>)</w:t>
      </w:r>
      <w:r w:rsidRPr="00A2173C">
        <w:rPr>
          <w:rFonts w:hint="eastAsia"/>
          <w:sz w:val="22"/>
        </w:rPr>
        <w:t>引导学生根据上述方法</w:t>
      </w:r>
      <w:r w:rsidRPr="00A2173C">
        <w:rPr>
          <w:rFonts w:ascii="方正书宋_GBK" w:hAnsi="方正书宋_GBK"/>
          <w:sz w:val="22"/>
        </w:rPr>
        <w:t>,</w:t>
      </w:r>
      <w:r w:rsidRPr="00A2173C">
        <w:rPr>
          <w:rFonts w:hint="eastAsia"/>
          <w:sz w:val="22"/>
        </w:rPr>
        <w:t>独立完成例</w:t>
      </w:r>
      <w:r w:rsidRPr="00A2173C">
        <w:rPr>
          <w:sz w:val="22"/>
        </w:rPr>
        <w:t>3</w:t>
      </w:r>
      <w:r w:rsidRPr="00A2173C">
        <w:rPr>
          <w:rFonts w:hint="eastAsia"/>
          <w:sz w:val="22"/>
        </w:rPr>
        <w:t>中剩余问题</w:t>
      </w:r>
      <w:r w:rsidRPr="00A2173C">
        <w:rPr>
          <w:rFonts w:ascii="方正书宋_GBK" w:hAnsi="方正书宋_GBK"/>
          <w:sz w:val="22"/>
        </w:rPr>
        <w:t>,</w:t>
      </w:r>
      <w:r w:rsidRPr="00A2173C">
        <w:rPr>
          <w:rFonts w:hint="eastAsia"/>
          <w:sz w:val="22"/>
        </w:rPr>
        <w:t>教师适当点拨。</w:t>
      </w:r>
    </w:p>
    <w:p w:rsidR="00650C50" w:rsidRPr="00A2173C" w:rsidRDefault="00650C50" w:rsidP="00650C50">
      <w:pPr>
        <w:spacing w:line="240" w:lineRule="auto"/>
        <w:ind w:firstLineChars="200" w:firstLine="440"/>
        <w:rPr>
          <w:sz w:val="22"/>
        </w:rPr>
      </w:pPr>
      <w:r w:rsidRPr="00A2173C">
        <w:rPr>
          <w:rFonts w:ascii="方正书宋_GBK" w:hAnsi="方正书宋_GBK"/>
          <w:sz w:val="22"/>
        </w:rPr>
        <w:t>(</w:t>
      </w:r>
      <w:r w:rsidRPr="00A2173C">
        <w:rPr>
          <w:sz w:val="22"/>
        </w:rPr>
        <w:t>5</w:t>
      </w:r>
      <w:r w:rsidRPr="00A2173C">
        <w:rPr>
          <w:rFonts w:ascii="方正书宋_GBK" w:hAnsi="方正书宋_GBK"/>
          <w:sz w:val="22"/>
        </w:rPr>
        <w:t>)</w:t>
      </w:r>
      <w:r w:rsidRPr="00A2173C">
        <w:rPr>
          <w:rFonts w:hint="eastAsia"/>
          <w:sz w:val="22"/>
        </w:rPr>
        <w:t>汇报完成情况。</w:t>
      </w:r>
    </w:p>
    <w:p w:rsidR="00650C50" w:rsidRPr="00A2173C" w:rsidRDefault="00650C50" w:rsidP="00650C50">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同学们</w:t>
      </w:r>
      <w:r w:rsidRPr="00A2173C">
        <w:rPr>
          <w:rFonts w:ascii="方正书宋_GBK" w:hAnsi="方正书宋_GBK"/>
          <w:sz w:val="22"/>
        </w:rPr>
        <w:t>,</w:t>
      </w:r>
      <w:r w:rsidRPr="00A2173C">
        <w:rPr>
          <w:rFonts w:hint="eastAsia"/>
          <w:sz w:val="22"/>
        </w:rPr>
        <w:t>现在汇报一下你们独立完成的情况吧</w:t>
      </w:r>
      <w:r w:rsidRPr="00A2173C">
        <w:rPr>
          <w:rFonts w:ascii="方正书宋_GBK" w:hAnsi="方正书宋_GBK"/>
          <w:sz w:val="22"/>
        </w:rPr>
        <w:t>!</w:t>
      </w:r>
    </w:p>
    <w:p w:rsidR="00650C50" w:rsidRPr="00A2173C" w:rsidRDefault="00650C50" w:rsidP="00650C50">
      <w:pPr>
        <w:spacing w:line="240" w:lineRule="auto"/>
        <w:ind w:firstLineChars="200" w:firstLine="440"/>
        <w:rPr>
          <w:sz w:val="22"/>
        </w:rPr>
      </w:pPr>
      <w:r w:rsidRPr="00A2173C">
        <w:rPr>
          <w:sz w:val="22"/>
        </w:rPr>
        <w:t>①</w:t>
      </w:r>
      <w:r w:rsidRPr="00A2173C">
        <w:rPr>
          <w:rFonts w:hint="eastAsia"/>
          <w:sz w:val="22"/>
        </w:rPr>
        <w:t>理解问题</w:t>
      </w:r>
      <w:r w:rsidRPr="00A2173C">
        <w:rPr>
          <w:sz w:val="22"/>
        </w:rPr>
        <w:t>2</w:t>
      </w:r>
      <w:r w:rsidRPr="00A2173C">
        <w:rPr>
          <w:rFonts w:ascii="方正书宋_GBK" w:hAnsi="方正书宋_GBK"/>
          <w:sz w:val="22"/>
        </w:rPr>
        <w:t>,</w:t>
      </w:r>
      <w:r w:rsidRPr="00A2173C">
        <w:rPr>
          <w:rFonts w:hint="eastAsia"/>
          <w:sz w:val="22"/>
        </w:rPr>
        <w:t>是否成比例。</w:t>
      </w:r>
    </w:p>
    <w:p w:rsidR="00650C50" w:rsidRPr="00A2173C" w:rsidRDefault="00650C50" w:rsidP="00650C50">
      <w:pPr>
        <w:spacing w:line="240" w:lineRule="auto"/>
        <w:ind w:firstLineChars="200" w:firstLine="440"/>
        <w:rPr>
          <w:sz w:val="22"/>
        </w:rPr>
      </w:pPr>
      <w:r w:rsidRPr="00A2173C">
        <w:rPr>
          <w:rFonts w:hint="eastAsia"/>
          <w:sz w:val="22"/>
        </w:rPr>
        <w:t>学生汇报结果</w:t>
      </w:r>
      <w:r w:rsidRPr="00A2173C">
        <w:rPr>
          <w:rFonts w:ascii="方正书宋_GBK" w:hAnsi="方正书宋_GBK"/>
          <w:sz w:val="22"/>
        </w:rPr>
        <w:t>:</w:t>
      </w:r>
      <w:r w:rsidRPr="00A2173C">
        <w:rPr>
          <w:rFonts w:hint="eastAsia"/>
          <w:sz w:val="22"/>
        </w:rPr>
        <w:t>不成比例。</w:t>
      </w:r>
    </w:p>
    <w:p w:rsidR="00650C50" w:rsidRPr="00A2173C" w:rsidRDefault="00650C50" w:rsidP="00650C50">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想想我们学过的是否成比例</w:t>
      </w:r>
      <w:r w:rsidRPr="00A2173C">
        <w:rPr>
          <w:rFonts w:ascii="方正书宋_GBK" w:hAnsi="方正书宋_GBK"/>
          <w:sz w:val="22"/>
        </w:rPr>
        <w:t>,</w:t>
      </w:r>
      <w:r w:rsidRPr="00A2173C">
        <w:rPr>
          <w:rFonts w:hint="eastAsia"/>
          <w:sz w:val="22"/>
        </w:rPr>
        <w:t>实际上都是针对什么而言的</w:t>
      </w:r>
      <w:r w:rsidRPr="00A2173C">
        <w:rPr>
          <w:rFonts w:ascii="方正书宋_GBK" w:hAnsi="方正书宋_GBK"/>
          <w:sz w:val="22"/>
        </w:rPr>
        <w:t>?</w:t>
      </w:r>
    </w:p>
    <w:p w:rsidR="00650C50" w:rsidRPr="00A2173C" w:rsidRDefault="00650C50" w:rsidP="00650C50">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实际上都是说商一定还是积一定</w:t>
      </w:r>
      <w:r w:rsidRPr="00A2173C">
        <w:rPr>
          <w:rFonts w:ascii="方正书宋_GBK" w:hAnsi="方正书宋_GBK"/>
          <w:sz w:val="22"/>
        </w:rPr>
        <w:t>,</w:t>
      </w:r>
      <w:r w:rsidRPr="00A2173C">
        <w:rPr>
          <w:rFonts w:hint="eastAsia"/>
          <w:sz w:val="22"/>
        </w:rPr>
        <w:t>也就是必须是乘除的关系才成比例。</w:t>
      </w:r>
    </w:p>
    <w:p w:rsidR="00650C50" w:rsidRPr="00A2173C" w:rsidRDefault="00650C50" w:rsidP="00650C50">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那么大家说说这个问题是积一定还是商一定。</w:t>
      </w:r>
    </w:p>
    <w:p w:rsidR="00650C50" w:rsidRPr="00A2173C" w:rsidRDefault="00650C50" w:rsidP="00650C50">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都不是</w:t>
      </w:r>
      <w:r w:rsidRPr="00A2173C">
        <w:rPr>
          <w:rFonts w:ascii="方正书宋_GBK" w:hAnsi="方正书宋_GBK"/>
          <w:sz w:val="22"/>
        </w:rPr>
        <w:t>,</w:t>
      </w:r>
      <w:r w:rsidRPr="00A2173C">
        <w:rPr>
          <w:rFonts w:hint="eastAsia"/>
          <w:sz w:val="22"/>
        </w:rPr>
        <w:t>所以不成比例。</w:t>
      </w:r>
    </w:p>
    <w:p w:rsidR="00650C50" w:rsidRPr="00A2173C" w:rsidRDefault="00650C50" w:rsidP="00650C50">
      <w:pPr>
        <w:spacing w:line="240" w:lineRule="auto"/>
        <w:ind w:firstLineChars="200" w:firstLine="440"/>
        <w:rPr>
          <w:sz w:val="22"/>
        </w:rPr>
      </w:pPr>
      <w:r w:rsidRPr="00A2173C">
        <w:rPr>
          <w:sz w:val="22"/>
        </w:rPr>
        <w:t>②</w:t>
      </w:r>
      <w:r w:rsidRPr="00A2173C">
        <w:rPr>
          <w:rFonts w:hint="eastAsia"/>
          <w:sz w:val="22"/>
        </w:rPr>
        <w:t>理解问题</w:t>
      </w:r>
      <w:r w:rsidRPr="00A2173C">
        <w:rPr>
          <w:sz w:val="22"/>
        </w:rPr>
        <w:t>3</w:t>
      </w:r>
      <w:r w:rsidRPr="00A2173C">
        <w:rPr>
          <w:rFonts w:ascii="方正书宋_GBK" w:hAnsi="方正书宋_GBK"/>
          <w:sz w:val="22"/>
        </w:rPr>
        <w:t>,</w:t>
      </w:r>
      <w:r w:rsidRPr="00A2173C">
        <w:rPr>
          <w:rFonts w:hint="eastAsia"/>
          <w:sz w:val="22"/>
        </w:rPr>
        <w:t>是否成比例。</w:t>
      </w:r>
    </w:p>
    <w:p w:rsidR="00650C50" w:rsidRPr="00A2173C" w:rsidRDefault="00650C50" w:rsidP="00650C50">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单价</w:t>
      </w:r>
      <w:r w:rsidRPr="00A2173C">
        <w:rPr>
          <w:sz w:val="22"/>
        </w:rPr>
        <w:t>=</w:t>
      </w:r>
      <w:r w:rsidRPr="00A2173C">
        <w:rPr>
          <w:rFonts w:hint="eastAsia"/>
          <w:sz w:val="22"/>
        </w:rPr>
        <w:t>总价</w:t>
      </w:r>
      <w:r w:rsidRPr="00A2173C">
        <w:rPr>
          <w:sz w:val="22"/>
        </w:rPr>
        <w:t>÷</w:t>
      </w:r>
      <w:r w:rsidRPr="00A2173C">
        <w:rPr>
          <w:rFonts w:hint="eastAsia"/>
          <w:sz w:val="22"/>
        </w:rPr>
        <w:t>数量</w:t>
      </w:r>
      <w:r w:rsidRPr="00A2173C">
        <w:rPr>
          <w:rFonts w:ascii="方正书宋_GBK" w:hAnsi="方正书宋_GBK"/>
          <w:sz w:val="22"/>
        </w:rPr>
        <w:t>,</w:t>
      </w:r>
      <w:r w:rsidRPr="00A2173C">
        <w:rPr>
          <w:rFonts w:hint="eastAsia"/>
          <w:sz w:val="22"/>
        </w:rPr>
        <w:t>现在单价一定</w:t>
      </w:r>
      <w:r w:rsidRPr="00A2173C">
        <w:rPr>
          <w:rFonts w:ascii="方正书宋_GBK" w:hAnsi="方正书宋_GBK"/>
          <w:sz w:val="22"/>
        </w:rPr>
        <w:t>,</w:t>
      </w:r>
      <w:r w:rsidRPr="00A2173C">
        <w:rPr>
          <w:rFonts w:hint="eastAsia"/>
          <w:sz w:val="22"/>
        </w:rPr>
        <w:t>说明什么一定</w:t>
      </w:r>
      <w:r w:rsidRPr="00A2173C">
        <w:rPr>
          <w:rFonts w:ascii="方正书宋_GBK" w:hAnsi="方正书宋_GBK"/>
          <w:sz w:val="22"/>
        </w:rPr>
        <w:t>?</w:t>
      </w:r>
    </w:p>
    <w:p w:rsidR="00650C50" w:rsidRPr="00A2173C" w:rsidRDefault="00650C50" w:rsidP="00650C50">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商一定</w:t>
      </w:r>
      <w:r w:rsidRPr="00A2173C">
        <w:rPr>
          <w:rFonts w:ascii="方正书宋_GBK" w:hAnsi="方正书宋_GBK"/>
          <w:sz w:val="22"/>
        </w:rPr>
        <w:t>,</w:t>
      </w:r>
      <w:r w:rsidRPr="00A2173C">
        <w:rPr>
          <w:rFonts w:hint="eastAsia"/>
          <w:sz w:val="22"/>
        </w:rPr>
        <w:t>所以成正比例关系。</w:t>
      </w:r>
    </w:p>
    <w:p w:rsidR="00650C50" w:rsidRPr="00A2173C" w:rsidRDefault="00650C50" w:rsidP="00650C50">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问题</w:t>
      </w:r>
      <w:r w:rsidRPr="00A2173C">
        <w:rPr>
          <w:sz w:val="22"/>
        </w:rPr>
        <w:t>4</w:t>
      </w:r>
      <w:r w:rsidRPr="00A2173C">
        <w:rPr>
          <w:rFonts w:hint="eastAsia"/>
          <w:sz w:val="22"/>
        </w:rPr>
        <w:t>中</w:t>
      </w:r>
      <w:r w:rsidRPr="00A2173C">
        <w:rPr>
          <w:rFonts w:ascii="方正书宋_GBK" w:hAnsi="方正书宋_GBK"/>
          <w:sz w:val="22"/>
        </w:rPr>
        <w:t>,</w:t>
      </w:r>
      <w:r w:rsidRPr="00A2173C">
        <w:rPr>
          <w:rFonts w:hint="eastAsia"/>
          <w:sz w:val="22"/>
        </w:rPr>
        <w:t>面积一定</w:t>
      </w:r>
      <w:r w:rsidRPr="00A2173C">
        <w:rPr>
          <w:rFonts w:ascii="方正书宋_GBK" w:hAnsi="方正书宋_GBK"/>
          <w:sz w:val="22"/>
        </w:rPr>
        <w:t>,</w:t>
      </w:r>
      <w:r w:rsidRPr="00A2173C">
        <w:rPr>
          <w:rFonts w:hint="eastAsia"/>
          <w:sz w:val="22"/>
        </w:rPr>
        <w:t>底与底边上的高成比例吗</w:t>
      </w:r>
      <w:r w:rsidRPr="00A2173C">
        <w:rPr>
          <w:rFonts w:ascii="方正书宋_GBK" w:hAnsi="方正书宋_GBK"/>
          <w:sz w:val="22"/>
        </w:rPr>
        <w:t>?</w:t>
      </w:r>
      <w:r w:rsidRPr="00A2173C">
        <w:rPr>
          <w:rFonts w:hint="eastAsia"/>
          <w:sz w:val="22"/>
        </w:rPr>
        <w:t>说出关系式。</w:t>
      </w:r>
    </w:p>
    <w:p w:rsidR="00650C50" w:rsidRPr="00A2173C" w:rsidRDefault="00650C50" w:rsidP="00650C50">
      <w:pPr>
        <w:spacing w:line="240" w:lineRule="auto"/>
        <w:ind w:firstLineChars="200" w:firstLine="440"/>
        <w:rPr>
          <w:sz w:val="22"/>
        </w:rPr>
      </w:pPr>
      <w:r w:rsidRPr="00A2173C">
        <w:rPr>
          <w:rFonts w:hint="eastAsia"/>
          <w:sz w:val="22"/>
        </w:rPr>
        <w:t>引导学生推导关系式</w:t>
      </w:r>
      <w:r w:rsidRPr="00A2173C">
        <w:rPr>
          <w:rFonts w:ascii="方正书宋_GBK" w:hAnsi="方正书宋_GBK"/>
          <w:sz w:val="22"/>
        </w:rPr>
        <w:t>,</w:t>
      </w:r>
      <w:r w:rsidRPr="00A2173C">
        <w:rPr>
          <w:rFonts w:hint="eastAsia"/>
          <w:sz w:val="22"/>
        </w:rPr>
        <w:t>得出</w:t>
      </w:r>
      <w:r w:rsidRPr="00A2173C">
        <w:rPr>
          <w:rFonts w:ascii="方正书宋_GBK" w:hAnsi="方正书宋_GBK"/>
          <w:sz w:val="22"/>
        </w:rPr>
        <w:t>:</w:t>
      </w:r>
      <w:r w:rsidRPr="00A2173C">
        <w:rPr>
          <w:rFonts w:hint="eastAsia"/>
          <w:sz w:val="22"/>
        </w:rPr>
        <w:t>面积</w:t>
      </w:r>
      <w:r w:rsidRPr="00A2173C">
        <w:rPr>
          <w:sz w:val="22"/>
        </w:rPr>
        <w:t>=</w:t>
      </w:r>
      <w:r w:rsidRPr="00A2173C">
        <w:rPr>
          <w:rFonts w:hint="eastAsia"/>
          <w:sz w:val="22"/>
        </w:rPr>
        <w:t>底</w:t>
      </w:r>
      <w:r w:rsidRPr="00A2173C">
        <w:rPr>
          <w:sz w:val="22"/>
        </w:rPr>
        <w:t>×</w:t>
      </w:r>
      <w:r w:rsidRPr="00A2173C">
        <w:rPr>
          <w:rFonts w:hint="eastAsia"/>
          <w:sz w:val="22"/>
        </w:rPr>
        <w:t>高</w:t>
      </w:r>
      <w:r w:rsidRPr="00A2173C">
        <w:rPr>
          <w:sz w:val="22"/>
        </w:rPr>
        <w:t>÷2</w:t>
      </w:r>
      <w:r w:rsidRPr="00A2173C">
        <w:rPr>
          <w:rFonts w:ascii="方正书宋_GBK" w:hAnsi="方正书宋_GBK"/>
          <w:sz w:val="22"/>
        </w:rPr>
        <w:t>,</w:t>
      </w:r>
      <w:r w:rsidRPr="00A2173C">
        <w:rPr>
          <w:rFonts w:hint="eastAsia"/>
          <w:sz w:val="22"/>
        </w:rPr>
        <w:t>所以面积</w:t>
      </w:r>
      <w:r w:rsidRPr="00A2173C">
        <w:rPr>
          <w:sz w:val="22"/>
        </w:rPr>
        <w:t>×2=</w:t>
      </w:r>
      <w:r w:rsidRPr="00A2173C">
        <w:rPr>
          <w:rFonts w:hint="eastAsia"/>
          <w:sz w:val="22"/>
        </w:rPr>
        <w:t>底</w:t>
      </w:r>
      <w:r w:rsidRPr="00A2173C">
        <w:rPr>
          <w:sz w:val="22"/>
        </w:rPr>
        <w:t>×</w:t>
      </w:r>
      <w:r w:rsidRPr="00A2173C">
        <w:rPr>
          <w:rFonts w:hint="eastAsia"/>
          <w:sz w:val="22"/>
        </w:rPr>
        <w:t>高。因为面积一定</w:t>
      </w:r>
      <w:r w:rsidRPr="00A2173C">
        <w:rPr>
          <w:rFonts w:ascii="方正书宋_GBK" w:hAnsi="方正书宋_GBK"/>
          <w:sz w:val="22"/>
        </w:rPr>
        <w:t>,</w:t>
      </w:r>
      <w:r w:rsidRPr="00A2173C">
        <w:rPr>
          <w:rFonts w:hint="eastAsia"/>
          <w:sz w:val="22"/>
        </w:rPr>
        <w:t>所以面积</w:t>
      </w:r>
      <w:r w:rsidRPr="00A2173C">
        <w:rPr>
          <w:sz w:val="22"/>
        </w:rPr>
        <w:t>×2</w:t>
      </w:r>
      <w:r w:rsidRPr="00A2173C">
        <w:rPr>
          <w:rFonts w:hint="eastAsia"/>
          <w:sz w:val="22"/>
        </w:rPr>
        <w:t>也是一定的</w:t>
      </w:r>
      <w:r w:rsidRPr="00A2173C">
        <w:rPr>
          <w:rFonts w:ascii="方正书宋_GBK" w:hAnsi="方正书宋_GBK"/>
          <w:sz w:val="22"/>
        </w:rPr>
        <w:t>,</w:t>
      </w:r>
      <w:r w:rsidRPr="00A2173C">
        <w:rPr>
          <w:rFonts w:hint="eastAsia"/>
          <w:sz w:val="22"/>
        </w:rPr>
        <w:t>所以推导出面积一定</w:t>
      </w:r>
      <w:r w:rsidRPr="00A2173C">
        <w:rPr>
          <w:rFonts w:ascii="方正书宋_GBK" w:hAnsi="方正书宋_GBK"/>
          <w:sz w:val="22"/>
        </w:rPr>
        <w:t>,</w:t>
      </w:r>
      <w:r w:rsidRPr="00A2173C">
        <w:rPr>
          <w:rFonts w:hint="eastAsia"/>
          <w:sz w:val="22"/>
        </w:rPr>
        <w:t>底和高成反比例关系。</w:t>
      </w:r>
    </w:p>
    <w:p w:rsidR="00650C50" w:rsidRPr="00A2173C" w:rsidRDefault="00650C50" w:rsidP="00650C50">
      <w:pPr>
        <w:spacing w:line="240" w:lineRule="auto"/>
        <w:ind w:firstLineChars="200" w:firstLine="440"/>
        <w:rPr>
          <w:sz w:val="22"/>
        </w:rPr>
      </w:pPr>
      <w:r w:rsidRPr="00A2173C">
        <w:rPr>
          <w:rFonts w:ascii="方正书宋_GBK" w:hAnsi="方正书宋_GBK"/>
          <w:sz w:val="22"/>
        </w:rPr>
        <w:t>(</w:t>
      </w:r>
      <w:r w:rsidRPr="00A2173C">
        <w:rPr>
          <w:sz w:val="22"/>
        </w:rPr>
        <w:t>6</w:t>
      </w:r>
      <w:r w:rsidRPr="00A2173C">
        <w:rPr>
          <w:rFonts w:ascii="方正书宋_GBK" w:hAnsi="方正书宋_GBK"/>
          <w:sz w:val="22"/>
        </w:rPr>
        <w:t>)</w:t>
      </w:r>
      <w:r w:rsidRPr="00A2173C">
        <w:rPr>
          <w:rFonts w:hint="eastAsia"/>
          <w:sz w:val="22"/>
        </w:rPr>
        <w:t>师生总结判断方法。</w:t>
      </w:r>
    </w:p>
    <w:p w:rsidR="00650C50" w:rsidRPr="00A2173C" w:rsidRDefault="00650C50" w:rsidP="00650C50">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想一想</w:t>
      </w:r>
      <w:r w:rsidRPr="00A2173C">
        <w:rPr>
          <w:rFonts w:ascii="方正书宋_GBK" w:hAnsi="方正书宋_GBK"/>
          <w:sz w:val="22"/>
        </w:rPr>
        <w:t>,</w:t>
      </w:r>
      <w:r w:rsidRPr="00A2173C">
        <w:rPr>
          <w:rFonts w:hint="eastAsia"/>
          <w:sz w:val="22"/>
        </w:rPr>
        <w:t>说一说刚才我们的判断过程。</w:t>
      </w:r>
    </w:p>
    <w:p w:rsidR="00650C50" w:rsidRPr="00A2173C" w:rsidRDefault="00650C50" w:rsidP="00650C50">
      <w:pPr>
        <w:spacing w:line="240" w:lineRule="auto"/>
        <w:ind w:firstLineChars="200" w:firstLine="440"/>
        <w:rPr>
          <w:sz w:val="22"/>
        </w:rPr>
      </w:pPr>
      <w:r w:rsidRPr="00A2173C">
        <w:rPr>
          <w:rFonts w:ascii="方正楷体_GBK" w:hAnsi="方正楷体_GBK"/>
          <w:sz w:val="22"/>
        </w:rPr>
        <w:t>(</w:t>
      </w:r>
      <w:r w:rsidRPr="00A2173C">
        <w:rPr>
          <w:rFonts w:eastAsia="方正楷体_GBK" w:hint="eastAsia"/>
          <w:sz w:val="22"/>
        </w:rPr>
        <w:t>引导学生依据上面问题解决的过程</w:t>
      </w:r>
      <w:r w:rsidRPr="00A2173C">
        <w:rPr>
          <w:rFonts w:ascii="方正楷体_GBK" w:hAnsi="方正楷体_GBK"/>
          <w:sz w:val="22"/>
        </w:rPr>
        <w:t>,</w:t>
      </w:r>
      <w:r w:rsidRPr="00A2173C">
        <w:rPr>
          <w:rFonts w:eastAsia="方正楷体_GBK" w:hint="eastAsia"/>
          <w:sz w:val="22"/>
        </w:rPr>
        <w:t>总结此类问题的判断方法</w:t>
      </w:r>
      <w:r w:rsidRPr="00A2173C">
        <w:rPr>
          <w:rFonts w:ascii="方正楷体_GBK" w:hAnsi="方正楷体_GBK"/>
          <w:sz w:val="22"/>
        </w:rPr>
        <w:t>)</w:t>
      </w:r>
    </w:p>
    <w:p w:rsidR="00650C50" w:rsidRPr="00A2173C" w:rsidRDefault="00650C50" w:rsidP="00650C50">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我们先找到题目中的等量关系。</w:t>
      </w:r>
    </w:p>
    <w:p w:rsidR="00650C50" w:rsidRPr="00A2173C" w:rsidRDefault="00650C50" w:rsidP="00650C50">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接着我们看等量关系中的两个相关联的量是积一定</w:t>
      </w:r>
      <w:r w:rsidRPr="00A2173C">
        <w:rPr>
          <w:rFonts w:ascii="方正书宋_GBK" w:hAnsi="方正书宋_GBK"/>
          <w:sz w:val="22"/>
        </w:rPr>
        <w:t>,</w:t>
      </w:r>
      <w:r w:rsidRPr="00A2173C">
        <w:rPr>
          <w:rFonts w:hint="eastAsia"/>
          <w:sz w:val="22"/>
        </w:rPr>
        <w:t>还是商一定。</w:t>
      </w:r>
    </w:p>
    <w:p w:rsidR="00650C50" w:rsidRPr="00A2173C" w:rsidRDefault="00650C50" w:rsidP="00650C50">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商一定</w:t>
      </w:r>
      <w:r w:rsidRPr="00A2173C">
        <w:rPr>
          <w:rFonts w:ascii="方正书宋_GBK" w:hAnsi="方正书宋_GBK"/>
          <w:sz w:val="22"/>
        </w:rPr>
        <w:t>,</w:t>
      </w:r>
      <w:r w:rsidRPr="00A2173C">
        <w:rPr>
          <w:rFonts w:hint="eastAsia"/>
          <w:sz w:val="22"/>
        </w:rPr>
        <w:t>就是正比例关系</w:t>
      </w:r>
      <w:r w:rsidRPr="00A2173C">
        <w:rPr>
          <w:rFonts w:ascii="方正书宋_GBK" w:hAnsi="方正书宋_GBK"/>
          <w:sz w:val="22"/>
        </w:rPr>
        <w:t>,</w:t>
      </w:r>
      <w:r w:rsidRPr="00A2173C">
        <w:rPr>
          <w:rFonts w:hint="eastAsia"/>
          <w:sz w:val="22"/>
        </w:rPr>
        <w:t>积一定</w:t>
      </w:r>
      <w:r w:rsidRPr="00A2173C">
        <w:rPr>
          <w:rFonts w:ascii="方正书宋_GBK" w:hAnsi="方正书宋_GBK"/>
          <w:sz w:val="22"/>
        </w:rPr>
        <w:t>,</w:t>
      </w:r>
      <w:r w:rsidRPr="00A2173C">
        <w:rPr>
          <w:rFonts w:hint="eastAsia"/>
          <w:sz w:val="22"/>
        </w:rPr>
        <w:t>就是反比例关系。</w:t>
      </w:r>
    </w:p>
    <w:p w:rsidR="00650C50" w:rsidRPr="00A2173C" w:rsidRDefault="00650C50" w:rsidP="00650C50">
      <w:pPr>
        <w:spacing w:line="240" w:lineRule="auto"/>
        <w:ind w:firstLineChars="200" w:firstLine="440"/>
        <w:rPr>
          <w:sz w:val="22"/>
        </w:rPr>
      </w:pPr>
      <w:r w:rsidRPr="00A2173C">
        <w:rPr>
          <w:rFonts w:ascii="方正书宋_GBK" w:hAnsi="方正书宋_GBK"/>
          <w:sz w:val="22"/>
        </w:rPr>
        <w:t>(</w:t>
      </w:r>
      <w:r w:rsidRPr="00A2173C">
        <w:rPr>
          <w:sz w:val="22"/>
        </w:rPr>
        <w:t>7</w:t>
      </w:r>
      <w:r w:rsidRPr="00A2173C">
        <w:rPr>
          <w:rFonts w:ascii="方正书宋_GBK" w:hAnsi="方正书宋_GBK"/>
          <w:sz w:val="22"/>
        </w:rPr>
        <w:t>)</w:t>
      </w:r>
      <w:r w:rsidRPr="00A2173C">
        <w:rPr>
          <w:rFonts w:hint="eastAsia"/>
          <w:sz w:val="22"/>
        </w:rPr>
        <w:t>巩固练习。</w:t>
      </w:r>
    </w:p>
    <w:p w:rsidR="00650C50" w:rsidRPr="00A2173C" w:rsidRDefault="00650C50" w:rsidP="00650C50">
      <w:pPr>
        <w:spacing w:line="240" w:lineRule="auto"/>
        <w:ind w:firstLineChars="200" w:firstLine="440"/>
        <w:rPr>
          <w:sz w:val="22"/>
        </w:rPr>
      </w:pPr>
      <w:r w:rsidRPr="00A2173C">
        <w:rPr>
          <w:rFonts w:hint="eastAsia"/>
          <w:sz w:val="22"/>
        </w:rPr>
        <w:lastRenderedPageBreak/>
        <w:t>判断下面相关联的量是否成比例</w:t>
      </w:r>
      <w:r w:rsidRPr="00A2173C">
        <w:rPr>
          <w:rFonts w:ascii="方正书宋_GBK" w:hAnsi="方正书宋_GBK"/>
          <w:sz w:val="22"/>
        </w:rPr>
        <w:t>,</w:t>
      </w:r>
      <w:r w:rsidRPr="00A2173C">
        <w:rPr>
          <w:rFonts w:hint="eastAsia"/>
          <w:sz w:val="22"/>
        </w:rPr>
        <w:t>成正比例还是反比例</w:t>
      </w:r>
      <w:r w:rsidRPr="00A2173C">
        <w:rPr>
          <w:rFonts w:ascii="方正书宋_GBK" w:hAnsi="方正书宋_GBK"/>
          <w:sz w:val="22"/>
        </w:rPr>
        <w:t>?</w:t>
      </w:r>
    </w:p>
    <w:p w:rsidR="00650C50" w:rsidRPr="00A2173C" w:rsidRDefault="00650C50" w:rsidP="00650C50">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食堂原有煤</w:t>
      </w:r>
      <w:r w:rsidRPr="00A2173C">
        <w:rPr>
          <w:sz w:val="22"/>
        </w:rPr>
        <w:t>12</w:t>
      </w:r>
      <w:r w:rsidRPr="00A2173C">
        <w:rPr>
          <w:rFonts w:hint="eastAsia"/>
          <w:sz w:val="22"/>
        </w:rPr>
        <w:t>吨</w:t>
      </w:r>
      <w:r w:rsidRPr="00A2173C">
        <w:rPr>
          <w:rFonts w:ascii="方正书宋_GBK" w:hAnsi="方正书宋_GBK"/>
          <w:sz w:val="22"/>
        </w:rPr>
        <w:t>,</w:t>
      </w:r>
      <w:r w:rsidRPr="00A2173C">
        <w:rPr>
          <w:rFonts w:hint="eastAsia"/>
          <w:sz w:val="22"/>
        </w:rPr>
        <w:t>用去的吨数和剩余的吨数。</w:t>
      </w:r>
    </w:p>
    <w:p w:rsidR="00650C50" w:rsidRPr="00A2173C" w:rsidRDefault="00650C50" w:rsidP="00650C50">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修一段路</w:t>
      </w:r>
      <w:r w:rsidRPr="00A2173C">
        <w:rPr>
          <w:rFonts w:ascii="方正书宋_GBK" w:hAnsi="方正书宋_GBK"/>
          <w:sz w:val="22"/>
        </w:rPr>
        <w:t>,</w:t>
      </w:r>
      <w:r w:rsidRPr="00A2173C">
        <w:rPr>
          <w:rFonts w:hint="eastAsia"/>
          <w:sz w:val="22"/>
        </w:rPr>
        <w:t>工作效率一定</w:t>
      </w:r>
      <w:r w:rsidRPr="00A2173C">
        <w:rPr>
          <w:rFonts w:ascii="方正书宋_GBK" w:hAnsi="方正书宋_GBK"/>
          <w:sz w:val="22"/>
        </w:rPr>
        <w:t>,</w:t>
      </w:r>
      <w:r w:rsidRPr="00A2173C">
        <w:rPr>
          <w:rFonts w:hint="eastAsia"/>
          <w:sz w:val="22"/>
        </w:rPr>
        <w:t>每天修的路程和所用的时间。</w:t>
      </w:r>
    </w:p>
    <w:p w:rsidR="00650C50" w:rsidRPr="00A2173C" w:rsidRDefault="00650C50" w:rsidP="00650C50">
      <w:pPr>
        <w:spacing w:line="240" w:lineRule="auto"/>
        <w:ind w:firstLineChars="200" w:firstLine="440"/>
        <w:rPr>
          <w:sz w:val="22"/>
        </w:rPr>
      </w:pPr>
      <w:r w:rsidRPr="00A2173C">
        <w:rPr>
          <w:rFonts w:hint="eastAsia"/>
          <w:sz w:val="22"/>
        </w:rPr>
        <w:t>引导学生按照上面的步骤完成</w:t>
      </w:r>
      <w:r w:rsidRPr="00A2173C">
        <w:rPr>
          <w:rFonts w:ascii="方正书宋_GBK" w:hAnsi="方正书宋_GBK"/>
          <w:sz w:val="22"/>
        </w:rPr>
        <w:t>,</w:t>
      </w:r>
      <w:r w:rsidRPr="00A2173C">
        <w:rPr>
          <w:rFonts w:hint="eastAsia"/>
          <w:sz w:val="22"/>
        </w:rPr>
        <w:t>得出正确答案。</w:t>
      </w:r>
    </w:p>
    <w:p w:rsidR="00650C50" w:rsidRPr="00A2173C" w:rsidRDefault="00650C50" w:rsidP="00650C50">
      <w:pPr>
        <w:spacing w:line="240" w:lineRule="auto"/>
        <w:ind w:firstLineChars="200" w:firstLine="440"/>
        <w:rPr>
          <w:sz w:val="22"/>
        </w:rPr>
      </w:pPr>
      <w:r w:rsidRPr="00A2173C">
        <w:rPr>
          <w:rFonts w:hint="eastAsia"/>
          <w:sz w:val="22"/>
        </w:rPr>
        <w:t>【参考答案】</w:t>
      </w:r>
      <w:r w:rsidRPr="00A2173C">
        <w:rPr>
          <w:i/>
          <w:sz w:val="22"/>
        </w:rPr>
        <w:t xml:space="preserve">　</w:t>
      </w:r>
      <w:r w:rsidRPr="00A2173C">
        <w:rPr>
          <w:rFonts w:ascii="NEU-HZ-S92" w:hAnsi="NEU-HZ-S92"/>
          <w:sz w:val="22"/>
        </w:rPr>
        <w:t>1</w:t>
      </w:r>
      <w:r w:rsidRPr="00A2173C">
        <w:rPr>
          <w:i/>
          <w:sz w:val="22"/>
        </w:rPr>
        <w:t>.</w:t>
      </w:r>
      <w:r w:rsidRPr="00A2173C">
        <w:rPr>
          <w:rFonts w:hint="eastAsia"/>
          <w:sz w:val="22"/>
        </w:rPr>
        <w:t>不成比例</w:t>
      </w:r>
      <w:r w:rsidRPr="00A2173C">
        <w:rPr>
          <w:i/>
          <w:sz w:val="22"/>
        </w:rPr>
        <w:t xml:space="preserve">　</w:t>
      </w:r>
      <w:r w:rsidRPr="00A2173C">
        <w:rPr>
          <w:rFonts w:ascii="NEU-HZ-S92" w:hAnsi="NEU-HZ-S92"/>
          <w:sz w:val="22"/>
        </w:rPr>
        <w:t>2</w:t>
      </w:r>
      <w:r w:rsidRPr="00A2173C">
        <w:rPr>
          <w:i/>
          <w:sz w:val="22"/>
        </w:rPr>
        <w:t>.</w:t>
      </w:r>
      <w:r w:rsidRPr="00A2173C">
        <w:rPr>
          <w:rFonts w:hint="eastAsia"/>
          <w:sz w:val="22"/>
        </w:rPr>
        <w:t>成反比例</w:t>
      </w:r>
    </w:p>
    <w:p w:rsidR="00650C50" w:rsidRPr="00A2173C" w:rsidRDefault="00650C50" w:rsidP="00650C50">
      <w:pPr>
        <w:spacing w:line="240" w:lineRule="auto"/>
        <w:jc w:val="center"/>
        <w:rPr>
          <w:sz w:val="22"/>
        </w:rPr>
      </w:pPr>
      <w:r w:rsidRPr="00A2173C">
        <w:rPr>
          <w:noProof/>
          <w:sz w:val="22"/>
        </w:rPr>
        <w:drawing>
          <wp:inline distT="0" distB="0" distL="0" distR="0">
            <wp:extent cx="2520000" cy="277200"/>
            <wp:effectExtent l="0" t="0" r="0" b="0"/>
            <wp:docPr id="1234" name="stlx0.jpg" descr="id:21475062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5.jpeg"/>
                    <pic:cNvPicPr/>
                  </pic:nvPicPr>
                  <pic:blipFill>
                    <a:blip r:embed="rId14"/>
                    <a:stretch>
                      <a:fillRect/>
                    </a:stretch>
                  </pic:blipFill>
                  <pic:spPr>
                    <a:xfrm>
                      <a:off x="0" y="0"/>
                      <a:ext cx="2520000" cy="277200"/>
                    </a:xfrm>
                    <a:prstGeom prst="rect">
                      <a:avLst/>
                    </a:prstGeom>
                  </pic:spPr>
                </pic:pic>
              </a:graphicData>
            </a:graphic>
          </wp:inline>
        </w:drawing>
      </w:r>
    </w:p>
    <w:p w:rsidR="00650C50" w:rsidRPr="00A2173C" w:rsidRDefault="00650C50" w:rsidP="00650C50">
      <w:pPr>
        <w:spacing w:line="240" w:lineRule="auto"/>
        <w:rPr>
          <w:sz w:val="22"/>
        </w:rPr>
      </w:pPr>
      <w:r w:rsidRPr="00A2173C">
        <w:rPr>
          <w:rFonts w:eastAsia="方正黑体_GBK" w:hint="eastAsia"/>
          <w:color w:val="FF00FF"/>
          <w:sz w:val="28"/>
        </w:rPr>
        <w:t>练习</w:t>
      </w:r>
      <w:r w:rsidRPr="00A2173C">
        <w:rPr>
          <w:rFonts w:ascii="NEU-HZ-S92" w:hAnsi="NEU-HZ-S92"/>
          <w:color w:val="FF00FF"/>
          <w:sz w:val="28"/>
        </w:rPr>
        <w:t>1</w:t>
      </w:r>
    </w:p>
    <w:p w:rsidR="00650C50" w:rsidRPr="00A2173C" w:rsidRDefault="00650C50" w:rsidP="00650C50">
      <w:pPr>
        <w:spacing w:line="240" w:lineRule="auto"/>
        <w:ind w:firstLineChars="200" w:firstLine="440"/>
        <w:rPr>
          <w:sz w:val="22"/>
        </w:rPr>
      </w:pPr>
      <w:r w:rsidRPr="00A2173C">
        <w:rPr>
          <w:rFonts w:hint="eastAsia"/>
          <w:sz w:val="22"/>
        </w:rPr>
        <w:t>教材第</w:t>
      </w:r>
      <w:r w:rsidRPr="00A2173C">
        <w:rPr>
          <w:sz w:val="22"/>
        </w:rPr>
        <w:t>85</w:t>
      </w:r>
      <w:r w:rsidRPr="00A2173C">
        <w:rPr>
          <w:rFonts w:hint="eastAsia"/>
          <w:sz w:val="22"/>
        </w:rPr>
        <w:t>页练习十七第</w:t>
      </w:r>
      <w:r w:rsidRPr="00A2173C">
        <w:rPr>
          <w:sz w:val="22"/>
        </w:rPr>
        <w:t>1</w:t>
      </w:r>
      <w:r w:rsidRPr="00A2173C">
        <w:rPr>
          <w:rFonts w:ascii="方正书宋_GBK" w:hAnsi="方正书宋_GBK"/>
          <w:sz w:val="22"/>
        </w:rPr>
        <w:t>,</w:t>
      </w:r>
      <w:r w:rsidRPr="00A2173C">
        <w:rPr>
          <w:sz w:val="22"/>
        </w:rPr>
        <w:t>2</w:t>
      </w:r>
      <w:r w:rsidRPr="00A2173C">
        <w:rPr>
          <w:rFonts w:hint="eastAsia"/>
          <w:sz w:val="22"/>
        </w:rPr>
        <w:t>题。</w:t>
      </w:r>
    </w:p>
    <w:p w:rsidR="00650C50" w:rsidRPr="00A2173C" w:rsidRDefault="00650C50" w:rsidP="00650C50">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引导学生在理解比的意义的基础上进行解答。</w:t>
      </w:r>
    </w:p>
    <w:p w:rsidR="00650C50" w:rsidRPr="00A2173C" w:rsidRDefault="00650C50" w:rsidP="00650C50">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衡量成正比例关系和反比例关系的意义</w:t>
      </w:r>
      <w:r w:rsidRPr="00A2173C">
        <w:rPr>
          <w:rFonts w:ascii="方正书宋_GBK" w:hAnsi="方正书宋_GBK"/>
          <w:sz w:val="22"/>
        </w:rPr>
        <w:t>,</w:t>
      </w:r>
      <w:r w:rsidRPr="00A2173C">
        <w:rPr>
          <w:rFonts w:hint="eastAsia"/>
          <w:sz w:val="22"/>
        </w:rPr>
        <w:t>利用它们的意义解决问题。</w:t>
      </w:r>
    </w:p>
    <w:p w:rsidR="00650C50" w:rsidRPr="00A2173C" w:rsidRDefault="00650C50" w:rsidP="00650C50">
      <w:pPr>
        <w:spacing w:line="240" w:lineRule="auto"/>
        <w:ind w:firstLineChars="200" w:firstLine="440"/>
        <w:rPr>
          <w:sz w:val="22"/>
        </w:rPr>
      </w:pPr>
      <w:r w:rsidRPr="00A2173C">
        <w:rPr>
          <w:rFonts w:hint="eastAsia"/>
          <w:sz w:val="22"/>
        </w:rPr>
        <w:t>【参考答案】</w:t>
      </w:r>
      <w:r w:rsidRPr="00A2173C">
        <w:rPr>
          <w:i/>
          <w:sz w:val="22"/>
        </w:rPr>
        <w:t xml:space="preserve">　</w:t>
      </w:r>
      <w:r w:rsidRPr="00A2173C">
        <w:rPr>
          <w:rFonts w:ascii="NEU-HZ-S92" w:hAnsi="NEU-HZ-S92"/>
          <w:sz w:val="22"/>
        </w:rPr>
        <w:t>1</w:t>
      </w:r>
      <w:r w:rsidRPr="00A2173C">
        <w:rPr>
          <w:i/>
          <w:sz w:val="22"/>
        </w:rPr>
        <w:t>.</w:t>
      </w: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sz w:val="22"/>
        </w:rPr>
        <w:t>20∶21</w:t>
      </w:r>
      <w:r w:rsidRPr="00A2173C">
        <w:rPr>
          <w:i/>
          <w:sz w:val="22"/>
        </w:rPr>
        <w:t xml:space="preserve">　</w:t>
      </w: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sz w:val="22"/>
        </w:rPr>
        <w:t>1∶1</w:t>
      </w:r>
      <w:r w:rsidRPr="00A2173C">
        <w:rPr>
          <w:i/>
          <w:sz w:val="22"/>
        </w:rPr>
        <w:t xml:space="preserve">　</w:t>
      </w:r>
      <w:r w:rsidRPr="00A2173C">
        <w:rPr>
          <w:rFonts w:ascii="方正书宋_GBK" w:hAnsi="方正书宋_GBK"/>
          <w:sz w:val="22"/>
        </w:rPr>
        <w:t>(</w:t>
      </w:r>
      <w:r w:rsidRPr="00A2173C">
        <w:rPr>
          <w:sz w:val="22"/>
        </w:rPr>
        <w:t>3</w:t>
      </w:r>
      <w:r w:rsidRPr="00A2173C">
        <w:rPr>
          <w:rFonts w:ascii="方正书宋_GBK" w:hAnsi="方正书宋_GBK"/>
          <w:sz w:val="22"/>
        </w:rPr>
        <w:t>)</w:t>
      </w:r>
      <w:r w:rsidRPr="00A2173C">
        <w:rPr>
          <w:sz w:val="22"/>
        </w:rPr>
        <w:t>1∶7</w:t>
      </w:r>
      <w:r>
        <w:rPr>
          <w:rFonts w:hint="eastAsia"/>
          <w:sz w:val="22"/>
        </w:rPr>
        <w:t xml:space="preserve">  </w:t>
      </w:r>
      <w:r w:rsidRPr="00A2173C">
        <w:rPr>
          <w:rFonts w:ascii="方正书宋_GBK" w:hAnsi="方正书宋_GBK"/>
          <w:sz w:val="22"/>
        </w:rPr>
        <w:t>(</w:t>
      </w:r>
      <w:r w:rsidRPr="00A2173C">
        <w:rPr>
          <w:sz w:val="22"/>
        </w:rPr>
        <w:t>4</w:t>
      </w:r>
      <w:r w:rsidRPr="00A2173C">
        <w:rPr>
          <w:rFonts w:ascii="方正书宋_GBK" w:hAnsi="方正书宋_GBK"/>
          <w:sz w:val="22"/>
        </w:rPr>
        <w:t>)</w:t>
      </w:r>
      <w:r w:rsidRPr="00A2173C">
        <w:rPr>
          <w:sz w:val="22"/>
        </w:rPr>
        <w:t>5∶3</w:t>
      </w:r>
      <w:r w:rsidRPr="00A2173C">
        <w:rPr>
          <w:i/>
          <w:sz w:val="22"/>
        </w:rPr>
        <w:t xml:space="preserve">　</w:t>
      </w:r>
      <w:r w:rsidRPr="00A2173C">
        <w:rPr>
          <w:rFonts w:ascii="NEU-HZ-S92" w:hAnsi="NEU-HZ-S92"/>
          <w:sz w:val="22"/>
        </w:rPr>
        <w:t>2</w:t>
      </w:r>
      <w:r w:rsidRPr="00A2173C">
        <w:rPr>
          <w:i/>
          <w:sz w:val="22"/>
        </w:rPr>
        <w:t>.</w:t>
      </w: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hint="eastAsia"/>
          <w:sz w:val="22"/>
        </w:rPr>
        <w:t>不成比例</w:t>
      </w:r>
      <w:r w:rsidRPr="00A2173C">
        <w:rPr>
          <w:i/>
          <w:sz w:val="22"/>
        </w:rPr>
        <w:t xml:space="preserve">　</w:t>
      </w: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成正比例</w:t>
      </w:r>
      <w:r w:rsidRPr="00A2173C">
        <w:rPr>
          <w:i/>
          <w:sz w:val="22"/>
        </w:rPr>
        <w:t xml:space="preserve">　</w:t>
      </w:r>
      <w:r w:rsidRPr="00A2173C">
        <w:rPr>
          <w:rFonts w:ascii="方正书宋_GBK" w:hAnsi="方正书宋_GBK"/>
          <w:sz w:val="22"/>
        </w:rPr>
        <w:t>(</w:t>
      </w:r>
      <w:r w:rsidRPr="00A2173C">
        <w:rPr>
          <w:sz w:val="22"/>
        </w:rPr>
        <w:t>3</w:t>
      </w:r>
      <w:r w:rsidRPr="00A2173C">
        <w:rPr>
          <w:rFonts w:ascii="方正书宋_GBK" w:hAnsi="方正书宋_GBK"/>
          <w:sz w:val="22"/>
        </w:rPr>
        <w:t>)</w:t>
      </w:r>
      <w:r w:rsidRPr="00A2173C">
        <w:rPr>
          <w:rFonts w:hint="eastAsia"/>
          <w:sz w:val="22"/>
        </w:rPr>
        <w:t>成反比例</w:t>
      </w:r>
      <w:r w:rsidRPr="00A2173C">
        <w:rPr>
          <w:i/>
          <w:sz w:val="22"/>
        </w:rPr>
        <w:t xml:space="preserve">　</w:t>
      </w:r>
      <w:r w:rsidRPr="00A2173C">
        <w:rPr>
          <w:rFonts w:ascii="方正书宋_GBK" w:hAnsi="方正书宋_GBK"/>
          <w:sz w:val="22"/>
        </w:rPr>
        <w:t>(</w:t>
      </w:r>
      <w:r w:rsidRPr="00A2173C">
        <w:rPr>
          <w:sz w:val="22"/>
        </w:rPr>
        <w:t>4</w:t>
      </w:r>
      <w:r w:rsidRPr="00A2173C">
        <w:rPr>
          <w:rFonts w:ascii="方正书宋_GBK" w:hAnsi="方正书宋_GBK"/>
          <w:sz w:val="22"/>
        </w:rPr>
        <w:t>)</w:t>
      </w:r>
      <w:r w:rsidRPr="00A2173C">
        <w:rPr>
          <w:rFonts w:hint="eastAsia"/>
          <w:sz w:val="22"/>
        </w:rPr>
        <w:t>成正比例</w:t>
      </w:r>
      <w:r w:rsidRPr="00A2173C">
        <w:rPr>
          <w:i/>
          <w:sz w:val="22"/>
        </w:rPr>
        <w:t xml:space="preserve">　</w:t>
      </w:r>
      <w:r w:rsidRPr="00A2173C">
        <w:rPr>
          <w:rFonts w:ascii="方正书宋_GBK" w:hAnsi="方正书宋_GBK"/>
          <w:sz w:val="22"/>
        </w:rPr>
        <w:t>(</w:t>
      </w:r>
      <w:r w:rsidRPr="00A2173C">
        <w:rPr>
          <w:sz w:val="22"/>
        </w:rPr>
        <w:t>5</w:t>
      </w:r>
      <w:r w:rsidRPr="00A2173C">
        <w:rPr>
          <w:rFonts w:ascii="方正书宋_GBK" w:hAnsi="方正书宋_GBK"/>
          <w:sz w:val="22"/>
        </w:rPr>
        <w:t>)</w:t>
      </w:r>
      <w:r w:rsidRPr="00A2173C">
        <w:rPr>
          <w:rFonts w:hint="eastAsia"/>
          <w:sz w:val="22"/>
        </w:rPr>
        <w:t>成反比例</w:t>
      </w:r>
      <w:r w:rsidRPr="00A2173C">
        <w:rPr>
          <w:i/>
          <w:sz w:val="22"/>
        </w:rPr>
        <w:t xml:space="preserve">　</w:t>
      </w:r>
      <w:r w:rsidRPr="00A2173C">
        <w:rPr>
          <w:rFonts w:ascii="方正书宋_GBK" w:hAnsi="方正书宋_GBK"/>
          <w:sz w:val="22"/>
        </w:rPr>
        <w:t>(</w:t>
      </w:r>
      <w:r w:rsidRPr="00A2173C">
        <w:rPr>
          <w:sz w:val="22"/>
        </w:rPr>
        <w:t>6</w:t>
      </w:r>
      <w:r w:rsidRPr="00A2173C">
        <w:rPr>
          <w:rFonts w:ascii="方正书宋_GBK" w:hAnsi="方正书宋_GBK"/>
          <w:sz w:val="22"/>
        </w:rPr>
        <w:t>)</w:t>
      </w:r>
      <w:r w:rsidRPr="00A2173C">
        <w:rPr>
          <w:rFonts w:hint="eastAsia"/>
          <w:sz w:val="22"/>
        </w:rPr>
        <w:t>成正比例</w:t>
      </w:r>
    </w:p>
    <w:p w:rsidR="00650C50" w:rsidRPr="00A2173C" w:rsidRDefault="00650C50" w:rsidP="00650C50">
      <w:pPr>
        <w:spacing w:line="240" w:lineRule="auto"/>
        <w:rPr>
          <w:sz w:val="22"/>
        </w:rPr>
      </w:pPr>
      <w:r w:rsidRPr="00A2173C">
        <w:rPr>
          <w:rFonts w:eastAsia="方正黑体_GBK" w:hint="eastAsia"/>
          <w:color w:val="FF00FF"/>
          <w:sz w:val="28"/>
        </w:rPr>
        <w:t>练习</w:t>
      </w:r>
      <w:r w:rsidRPr="00A2173C">
        <w:rPr>
          <w:rFonts w:ascii="NEU-HZ-S92" w:hAnsi="NEU-HZ-S92"/>
          <w:color w:val="FF00FF"/>
          <w:sz w:val="28"/>
        </w:rPr>
        <w:t>2</w:t>
      </w:r>
    </w:p>
    <w:p w:rsidR="00650C50" w:rsidRPr="00A2173C" w:rsidRDefault="00650C50" w:rsidP="00650C50">
      <w:pPr>
        <w:spacing w:line="240" w:lineRule="auto"/>
        <w:ind w:firstLineChars="200" w:firstLine="440"/>
        <w:rPr>
          <w:sz w:val="22"/>
        </w:rPr>
      </w:pPr>
      <w:r w:rsidRPr="00A2173C">
        <w:rPr>
          <w:rFonts w:hint="eastAsia"/>
          <w:sz w:val="22"/>
        </w:rPr>
        <w:t>完成《完全解读》相关习题。</w:t>
      </w:r>
    </w:p>
    <w:p w:rsidR="00650C50" w:rsidRPr="00A2173C" w:rsidRDefault="00650C50" w:rsidP="00650C50">
      <w:pPr>
        <w:spacing w:line="240" w:lineRule="auto"/>
        <w:jc w:val="center"/>
        <w:rPr>
          <w:sz w:val="22"/>
        </w:rPr>
      </w:pPr>
      <w:r w:rsidRPr="00A2173C">
        <w:rPr>
          <w:noProof/>
          <w:sz w:val="22"/>
        </w:rPr>
        <w:drawing>
          <wp:inline distT="0" distB="0" distL="0" distR="0">
            <wp:extent cx="2538720" cy="316800"/>
            <wp:effectExtent l="0" t="0" r="0" b="0"/>
            <wp:docPr id="1235" name="ktxj0.jpg" descr="id:21475062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6.jpeg"/>
                    <pic:cNvPicPr/>
                  </pic:nvPicPr>
                  <pic:blipFill>
                    <a:blip r:embed="rId15"/>
                    <a:stretch>
                      <a:fillRect/>
                    </a:stretch>
                  </pic:blipFill>
                  <pic:spPr>
                    <a:xfrm>
                      <a:off x="0" y="0"/>
                      <a:ext cx="2538720" cy="316800"/>
                    </a:xfrm>
                    <a:prstGeom prst="rect">
                      <a:avLst/>
                    </a:prstGeom>
                  </pic:spPr>
                </pic:pic>
              </a:graphicData>
            </a:graphic>
          </wp:inline>
        </w:drawing>
      </w:r>
    </w:p>
    <w:p w:rsidR="00650C50" w:rsidRPr="00A2173C" w:rsidRDefault="00650C50" w:rsidP="00650C50">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通过这节课的学习你有什么收获</w:t>
      </w:r>
      <w:r w:rsidRPr="00A2173C">
        <w:rPr>
          <w:rFonts w:ascii="方正书宋_GBK" w:hAnsi="方正书宋_GBK"/>
          <w:sz w:val="22"/>
        </w:rPr>
        <w:t>?</w:t>
      </w:r>
    </w:p>
    <w:p w:rsidR="00650C50" w:rsidRPr="00A2173C" w:rsidRDefault="00650C50" w:rsidP="00650C50">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我更深入地理解了比和比例的意义。</w:t>
      </w:r>
    </w:p>
    <w:p w:rsidR="00650C50" w:rsidRPr="00A2173C" w:rsidRDefault="00650C50" w:rsidP="00650C50">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我整理了分数、比、除法之间的联系。</w:t>
      </w:r>
    </w:p>
    <w:p w:rsidR="00650C50" w:rsidRPr="00A2173C" w:rsidRDefault="00650C50" w:rsidP="00650C50">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我复习了正比例关系和反比例关系的意义</w:t>
      </w:r>
      <w:r w:rsidRPr="00A2173C">
        <w:rPr>
          <w:rFonts w:ascii="方正书宋_GBK" w:hAnsi="方正书宋_GBK"/>
          <w:sz w:val="22"/>
        </w:rPr>
        <w:t>,</w:t>
      </w:r>
      <w:r w:rsidRPr="00A2173C">
        <w:rPr>
          <w:rFonts w:hint="eastAsia"/>
          <w:sz w:val="22"/>
        </w:rPr>
        <w:t>能更清楚地判断两种相关联的量是成正比例关系还是成反比例关系。</w:t>
      </w:r>
    </w:p>
    <w:p w:rsidR="00650C50" w:rsidRPr="00A2173C" w:rsidRDefault="00650C50" w:rsidP="00650C50">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同学们</w:t>
      </w:r>
      <w:r w:rsidRPr="00A2173C">
        <w:rPr>
          <w:rFonts w:ascii="方正书宋_GBK" w:hAnsi="方正书宋_GBK"/>
          <w:sz w:val="22"/>
        </w:rPr>
        <w:t>,</w:t>
      </w:r>
      <w:r w:rsidRPr="00A2173C">
        <w:rPr>
          <w:rFonts w:hint="eastAsia"/>
          <w:sz w:val="22"/>
        </w:rPr>
        <w:t>今天我们的收获很大。我们整理了比和比例的相关知识</w:t>
      </w:r>
      <w:r w:rsidRPr="00A2173C">
        <w:rPr>
          <w:rFonts w:ascii="方正书宋_GBK" w:hAnsi="方正书宋_GBK"/>
          <w:sz w:val="22"/>
        </w:rPr>
        <w:t>,</w:t>
      </w:r>
      <w:r w:rsidRPr="00A2173C">
        <w:rPr>
          <w:rFonts w:hint="eastAsia"/>
          <w:sz w:val="22"/>
        </w:rPr>
        <w:t>清楚地理解了比和比例的联系</w:t>
      </w:r>
      <w:r w:rsidRPr="00A2173C">
        <w:rPr>
          <w:rFonts w:ascii="方正书宋_GBK" w:hAnsi="方正书宋_GBK"/>
          <w:sz w:val="22"/>
        </w:rPr>
        <w:t>,</w:t>
      </w:r>
      <w:r w:rsidRPr="00A2173C">
        <w:rPr>
          <w:rFonts w:hint="eastAsia"/>
          <w:sz w:val="22"/>
        </w:rPr>
        <w:t>比、分数、除法的联系</w:t>
      </w:r>
      <w:r w:rsidRPr="00A2173C">
        <w:rPr>
          <w:rFonts w:ascii="方正书宋_GBK" w:hAnsi="方正书宋_GBK"/>
          <w:sz w:val="22"/>
        </w:rPr>
        <w:t>,</w:t>
      </w:r>
      <w:r w:rsidRPr="00A2173C">
        <w:rPr>
          <w:rFonts w:hint="eastAsia"/>
          <w:sz w:val="22"/>
        </w:rPr>
        <w:t>从而更清楚地掌握了知识的脉络。</w:t>
      </w:r>
    </w:p>
    <w:p w:rsidR="00650C50" w:rsidRPr="00A2173C" w:rsidRDefault="00650C50" w:rsidP="00650C50">
      <w:pPr>
        <w:spacing w:line="240" w:lineRule="auto"/>
        <w:jc w:val="center"/>
        <w:rPr>
          <w:sz w:val="22"/>
        </w:rPr>
      </w:pPr>
      <w:r w:rsidRPr="00A2173C">
        <w:rPr>
          <w:noProof/>
          <w:sz w:val="22"/>
        </w:rPr>
        <w:lastRenderedPageBreak/>
        <w:drawing>
          <wp:inline distT="0" distB="0" distL="0" distR="0">
            <wp:extent cx="2520000" cy="277200"/>
            <wp:effectExtent l="0" t="0" r="0" b="0"/>
            <wp:docPr id="1236" name="zysj0.jpg" descr="id:21475062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7.jpeg"/>
                    <pic:cNvPicPr/>
                  </pic:nvPicPr>
                  <pic:blipFill>
                    <a:blip r:embed="rId16"/>
                    <a:stretch>
                      <a:fillRect/>
                    </a:stretch>
                  </pic:blipFill>
                  <pic:spPr>
                    <a:xfrm>
                      <a:off x="0" y="0"/>
                      <a:ext cx="2520000" cy="277200"/>
                    </a:xfrm>
                    <a:prstGeom prst="rect">
                      <a:avLst/>
                    </a:prstGeom>
                  </pic:spPr>
                </pic:pic>
              </a:graphicData>
            </a:graphic>
          </wp:inline>
        </w:drawing>
      </w:r>
    </w:p>
    <w:p w:rsidR="00650C50" w:rsidRPr="00A2173C" w:rsidRDefault="00650C50" w:rsidP="00650C50">
      <w:pPr>
        <w:spacing w:line="240" w:lineRule="auto"/>
        <w:rPr>
          <w:sz w:val="22"/>
        </w:rPr>
      </w:pPr>
      <w:r w:rsidRPr="00A2173C">
        <w:rPr>
          <w:rFonts w:eastAsia="方正黑体_GBK" w:hint="eastAsia"/>
          <w:color w:val="FF00FF"/>
          <w:sz w:val="28"/>
        </w:rPr>
        <w:t>作业</w:t>
      </w:r>
      <w:r w:rsidRPr="00A2173C">
        <w:rPr>
          <w:rFonts w:ascii="NEU-HZ-S92" w:hAnsi="NEU-HZ-S92"/>
          <w:color w:val="FF00FF"/>
          <w:sz w:val="28"/>
        </w:rPr>
        <w:t>1</w:t>
      </w:r>
    </w:p>
    <w:p w:rsidR="00650C50" w:rsidRPr="00A2173C" w:rsidRDefault="00650C50" w:rsidP="00650C50">
      <w:pPr>
        <w:spacing w:line="240" w:lineRule="auto"/>
        <w:ind w:firstLineChars="200" w:firstLine="440"/>
        <w:rPr>
          <w:sz w:val="22"/>
        </w:rPr>
      </w:pPr>
      <w:r w:rsidRPr="00A2173C">
        <w:rPr>
          <w:rFonts w:hint="eastAsia"/>
          <w:sz w:val="22"/>
        </w:rPr>
        <w:t>教材第</w:t>
      </w:r>
      <w:r w:rsidRPr="00A2173C">
        <w:rPr>
          <w:sz w:val="22"/>
        </w:rPr>
        <w:t>85</w:t>
      </w:r>
      <w:r w:rsidRPr="00A2173C">
        <w:rPr>
          <w:rFonts w:hint="eastAsia"/>
          <w:sz w:val="22"/>
        </w:rPr>
        <w:t>页练习十七第</w:t>
      </w:r>
      <w:r w:rsidRPr="00A2173C">
        <w:rPr>
          <w:sz w:val="22"/>
        </w:rPr>
        <w:t>3</w:t>
      </w:r>
      <w:r w:rsidRPr="00A2173C">
        <w:rPr>
          <w:rFonts w:ascii="方正书宋_GBK" w:hAnsi="方正书宋_GBK"/>
          <w:sz w:val="22"/>
        </w:rPr>
        <w:t>,</w:t>
      </w:r>
      <w:r w:rsidRPr="00A2173C">
        <w:rPr>
          <w:sz w:val="22"/>
        </w:rPr>
        <w:t>4</w:t>
      </w:r>
      <w:r w:rsidRPr="00A2173C">
        <w:rPr>
          <w:rFonts w:ascii="方正书宋_GBK" w:hAnsi="方正书宋_GBK"/>
          <w:sz w:val="22"/>
        </w:rPr>
        <w:t>,</w:t>
      </w:r>
      <w:r w:rsidRPr="00A2173C">
        <w:rPr>
          <w:sz w:val="22"/>
        </w:rPr>
        <w:t>5</w:t>
      </w:r>
      <w:r w:rsidRPr="00A2173C">
        <w:rPr>
          <w:rFonts w:ascii="方正书宋_GBK" w:hAnsi="方正书宋_GBK"/>
          <w:sz w:val="22"/>
        </w:rPr>
        <w:t>,</w:t>
      </w:r>
      <w:r w:rsidRPr="00A2173C">
        <w:rPr>
          <w:sz w:val="22"/>
        </w:rPr>
        <w:t>6</w:t>
      </w:r>
      <w:r w:rsidRPr="00A2173C">
        <w:rPr>
          <w:rFonts w:ascii="方正书宋_GBK" w:hAnsi="方正书宋_GBK"/>
          <w:sz w:val="22"/>
        </w:rPr>
        <w:t>,</w:t>
      </w:r>
      <w:r w:rsidRPr="00A2173C">
        <w:rPr>
          <w:sz w:val="22"/>
        </w:rPr>
        <w:t>7</w:t>
      </w:r>
      <w:r w:rsidRPr="00A2173C">
        <w:rPr>
          <w:rFonts w:hint="eastAsia"/>
          <w:sz w:val="22"/>
        </w:rPr>
        <w:t>题。</w:t>
      </w:r>
    </w:p>
    <w:p w:rsidR="00650C50" w:rsidRPr="00A2173C" w:rsidRDefault="00650C50" w:rsidP="00650C50">
      <w:pPr>
        <w:spacing w:line="240" w:lineRule="auto"/>
        <w:rPr>
          <w:sz w:val="22"/>
        </w:rPr>
      </w:pPr>
      <w:r w:rsidRPr="00A2173C">
        <w:rPr>
          <w:rFonts w:eastAsia="方正黑体_GBK" w:hint="eastAsia"/>
          <w:color w:val="FF00FF"/>
          <w:sz w:val="28"/>
        </w:rPr>
        <w:t>作业</w:t>
      </w:r>
      <w:r w:rsidRPr="00A2173C">
        <w:rPr>
          <w:rFonts w:ascii="NEU-HZ-S92" w:hAnsi="NEU-HZ-S92"/>
          <w:color w:val="FF00FF"/>
          <w:sz w:val="28"/>
        </w:rPr>
        <w:t>2</w:t>
      </w:r>
    </w:p>
    <w:p w:rsidR="00650C50" w:rsidRPr="00A2173C" w:rsidRDefault="00650C50" w:rsidP="00650C50">
      <w:pPr>
        <w:spacing w:line="240" w:lineRule="auto"/>
        <w:ind w:firstLineChars="200" w:firstLine="440"/>
        <w:rPr>
          <w:sz w:val="22"/>
        </w:rPr>
      </w:pPr>
      <w:r w:rsidRPr="00A2173C">
        <w:rPr>
          <w:rFonts w:hint="eastAsia"/>
          <w:sz w:val="22"/>
        </w:rPr>
        <w:t>完成《全科王</w:t>
      </w:r>
      <w:r w:rsidRPr="00A2173C">
        <w:rPr>
          <w:rFonts w:eastAsia="NEU-BZ-S92" w:hint="eastAsia"/>
          <w:sz w:val="22"/>
        </w:rPr>
        <w:t>·</w:t>
      </w:r>
      <w:r w:rsidRPr="00A2173C">
        <w:rPr>
          <w:rFonts w:hint="eastAsia"/>
          <w:sz w:val="22"/>
        </w:rPr>
        <w:t>同步课时练习》相关习题。</w:t>
      </w:r>
    </w:p>
    <w:p w:rsidR="00650C50" w:rsidRPr="00A2173C" w:rsidRDefault="00650C50" w:rsidP="00650C50">
      <w:pPr>
        <w:spacing w:line="240" w:lineRule="auto"/>
        <w:jc w:val="center"/>
        <w:rPr>
          <w:sz w:val="22"/>
        </w:rPr>
      </w:pPr>
      <w:r w:rsidRPr="00A2173C">
        <w:rPr>
          <w:noProof/>
          <w:sz w:val="22"/>
        </w:rPr>
        <w:drawing>
          <wp:inline distT="0" distB="0" distL="0" distR="0">
            <wp:extent cx="2014920" cy="432720"/>
            <wp:effectExtent l="0" t="0" r="0" b="0"/>
            <wp:docPr id="1237" name="bssj.jpg" descr="id:21475062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7"/>
                    <a:stretch>
                      <a:fillRect/>
                    </a:stretch>
                  </pic:blipFill>
                  <pic:spPr>
                    <a:xfrm>
                      <a:off x="0" y="0"/>
                      <a:ext cx="2014920" cy="432720"/>
                    </a:xfrm>
                    <a:prstGeom prst="rect">
                      <a:avLst/>
                    </a:prstGeom>
                  </pic:spPr>
                </pic:pic>
              </a:graphicData>
            </a:graphic>
          </wp:inline>
        </w:drawing>
      </w:r>
    </w:p>
    <w:tbl>
      <w:tblPr>
        <w:tblW w:w="4482" w:type="pct"/>
        <w:jc w:val="center"/>
        <w:tblLayout w:type="fixed"/>
        <w:tblLook w:val="04A0"/>
      </w:tblPr>
      <w:tblGrid>
        <w:gridCol w:w="7634"/>
      </w:tblGrid>
      <w:tr w:rsidR="00650C50" w:rsidRPr="00A2173C" w:rsidTr="00DD49DC">
        <w:trPr>
          <w:jc w:val="center"/>
        </w:trPr>
        <w:tc>
          <w:tcPr>
            <w:tcW w:w="7370" w:type="dxa"/>
            <w:tcMar>
              <w:left w:w="105" w:type="dxa"/>
              <w:right w:w="105" w:type="dxa"/>
            </w:tcMar>
            <w:vAlign w:val="center"/>
          </w:tcPr>
          <w:p w:rsidR="00650C50" w:rsidRPr="00A2173C" w:rsidRDefault="00650C50" w:rsidP="00DD49DC">
            <w:pPr>
              <w:spacing w:line="240" w:lineRule="auto"/>
              <w:jc w:val="center"/>
              <w:rPr>
                <w:sz w:val="22"/>
              </w:rPr>
            </w:pPr>
            <w:r w:rsidRPr="00A2173C">
              <w:rPr>
                <w:rFonts w:eastAsia="方正黑体_GBK" w:hint="eastAsia"/>
                <w:sz w:val="22"/>
              </w:rPr>
              <w:t>比和比例</w:t>
            </w:r>
          </w:p>
          <w:p w:rsidR="00650C50" w:rsidRPr="00A2173C" w:rsidRDefault="00650C50" w:rsidP="00DD49DC">
            <w:pPr>
              <w:spacing w:line="240" w:lineRule="auto"/>
              <w:rPr>
                <w:sz w:val="22"/>
              </w:rPr>
            </w:pPr>
            <w:r w:rsidRPr="00A2173C">
              <w:rPr>
                <w:i/>
                <w:sz w:val="22"/>
              </w:rPr>
              <w:t xml:space="preserve">　　　　</w:t>
            </w:r>
            <w:r w:rsidRPr="00A2173C">
              <w:rPr>
                <w:rFonts w:hint="eastAsia"/>
                <w:sz w:val="22"/>
              </w:rPr>
              <w:t xml:space="preserve"> </w:t>
            </w:r>
            <w:r w:rsidRPr="00A2173C">
              <w:rPr>
                <w:rFonts w:hint="eastAsia"/>
                <w:sz w:val="22"/>
              </w:rPr>
              <w:t>比和比例的区别与联系</w:t>
            </w:r>
            <w:r w:rsidRPr="00A2173C">
              <w:rPr>
                <w:rFonts w:ascii="方正书宋_GBK" w:hAnsi="方正书宋_GBK"/>
                <w:sz w:val="22"/>
              </w:rPr>
              <w:t>:</w:t>
            </w:r>
          </w:p>
          <w:p w:rsidR="00650C50" w:rsidRPr="00A2173C" w:rsidRDefault="00650C50" w:rsidP="00DD49DC">
            <w:pPr>
              <w:spacing w:line="240" w:lineRule="auto"/>
              <w:rPr>
                <w:sz w:val="22"/>
              </w:rPr>
            </w:pPr>
            <w:r w:rsidRPr="00A2173C">
              <w:rPr>
                <w:rFonts w:hint="eastAsia"/>
                <w:sz w:val="22"/>
              </w:rPr>
              <w:tab/>
            </w:r>
            <w:r w:rsidRPr="00A2173C">
              <w:rPr>
                <w:rFonts w:hint="eastAsia"/>
                <w:sz w:val="22"/>
              </w:rPr>
              <w:t>比是指两个数相除。比例是表示两个比相等的式子。</w:t>
            </w:r>
          </w:p>
          <w:p w:rsidR="00650C50" w:rsidRPr="00A2173C" w:rsidRDefault="00650C50" w:rsidP="00DD49DC">
            <w:pPr>
              <w:spacing w:line="240" w:lineRule="auto"/>
              <w:jc w:val="center"/>
              <w:rPr>
                <w:sz w:val="22"/>
              </w:rPr>
            </w:pPr>
            <w:r w:rsidRPr="00A2173C">
              <w:rPr>
                <w:rFonts w:hint="eastAsia"/>
                <w:sz w:val="22"/>
              </w:rPr>
              <w:t>比的基本性质</w:t>
            </w:r>
            <w:r w:rsidRPr="00A2173C">
              <w:rPr>
                <w:rFonts w:ascii="方正书宋_GBK" w:hAnsi="方正书宋_GBK"/>
                <w:sz w:val="22"/>
              </w:rPr>
              <w:t>:</w:t>
            </w:r>
            <w:r w:rsidRPr="00A2173C">
              <w:rPr>
                <w:rFonts w:hint="eastAsia"/>
                <w:sz w:val="22"/>
              </w:rPr>
              <w:t>比的前项和后项同时乘或除以相同的一个不为</w:t>
            </w:r>
            <w:r w:rsidRPr="00A2173C">
              <w:rPr>
                <w:sz w:val="22"/>
              </w:rPr>
              <w:t>0</w:t>
            </w:r>
            <w:r w:rsidRPr="00A2173C">
              <w:rPr>
                <w:rFonts w:hint="eastAsia"/>
                <w:sz w:val="22"/>
              </w:rPr>
              <w:t>的数</w:t>
            </w:r>
            <w:r w:rsidRPr="00A2173C">
              <w:rPr>
                <w:rFonts w:ascii="方正书宋_GBK" w:hAnsi="方正书宋_GBK"/>
                <w:sz w:val="22"/>
              </w:rPr>
              <w:t>,</w:t>
            </w:r>
            <w:r w:rsidRPr="00A2173C">
              <w:rPr>
                <w:rFonts w:hint="eastAsia"/>
                <w:sz w:val="22"/>
              </w:rPr>
              <w:t>比值不变。</w:t>
            </w:r>
          </w:p>
          <w:p w:rsidR="00650C50" w:rsidRPr="00A2173C" w:rsidRDefault="00650C50" w:rsidP="00DD49DC">
            <w:pPr>
              <w:spacing w:line="240" w:lineRule="auto"/>
              <w:rPr>
                <w:sz w:val="22"/>
              </w:rPr>
            </w:pPr>
            <w:r w:rsidRPr="00A2173C">
              <w:rPr>
                <w:rFonts w:hint="eastAsia"/>
                <w:sz w:val="22"/>
              </w:rPr>
              <w:tab/>
            </w:r>
            <w:r w:rsidRPr="00A2173C">
              <w:rPr>
                <w:rFonts w:hint="eastAsia"/>
                <w:sz w:val="22"/>
              </w:rPr>
              <w:t>比例的基本性质</w:t>
            </w:r>
            <w:r w:rsidRPr="00A2173C">
              <w:rPr>
                <w:rFonts w:ascii="方正书宋_GBK" w:hAnsi="方正书宋_GBK"/>
                <w:sz w:val="22"/>
              </w:rPr>
              <w:t>:</w:t>
            </w:r>
            <w:r w:rsidRPr="00A2173C">
              <w:rPr>
                <w:rFonts w:hint="eastAsia"/>
                <w:sz w:val="22"/>
              </w:rPr>
              <w:t>在比例里</w:t>
            </w:r>
            <w:r w:rsidRPr="00A2173C">
              <w:rPr>
                <w:rFonts w:ascii="方正书宋_GBK" w:hAnsi="方正书宋_GBK"/>
                <w:sz w:val="22"/>
              </w:rPr>
              <w:t>,</w:t>
            </w:r>
            <w:r w:rsidRPr="00A2173C">
              <w:rPr>
                <w:rFonts w:hint="eastAsia"/>
                <w:sz w:val="22"/>
              </w:rPr>
              <w:t>两个内项的积等于两个外项的积。</w:t>
            </w:r>
          </w:p>
          <w:p w:rsidR="00650C50" w:rsidRPr="00A2173C" w:rsidRDefault="00650C50" w:rsidP="00DD49DC">
            <w:pPr>
              <w:spacing w:line="240" w:lineRule="auto"/>
              <w:rPr>
                <w:sz w:val="22"/>
              </w:rPr>
            </w:pPr>
            <w:r w:rsidRPr="00A2173C">
              <w:rPr>
                <w:rFonts w:hint="eastAsia"/>
                <w:sz w:val="22"/>
              </w:rPr>
              <w:tab/>
            </w:r>
            <w:r w:rsidRPr="00A2173C">
              <w:rPr>
                <w:rFonts w:hint="eastAsia"/>
                <w:sz w:val="22"/>
              </w:rPr>
              <w:t>比、除法、分数的联系</w:t>
            </w:r>
            <w:r w:rsidRPr="00A2173C">
              <w:rPr>
                <w:rFonts w:ascii="方正书宋_GBK" w:hAnsi="方正书宋_GBK"/>
                <w:sz w:val="22"/>
              </w:rPr>
              <w:t>:</w:t>
            </w:r>
          </w:p>
          <w:p w:rsidR="00650C50" w:rsidRPr="00A2173C" w:rsidRDefault="00650C50" w:rsidP="00DD49DC">
            <w:pPr>
              <w:spacing w:line="240" w:lineRule="auto"/>
              <w:rPr>
                <w:sz w:val="22"/>
              </w:rPr>
            </w:pPr>
            <w:r w:rsidRPr="00A2173C">
              <w:rPr>
                <w:rFonts w:hint="eastAsia"/>
                <w:sz w:val="22"/>
              </w:rPr>
              <w:tab/>
            </w:r>
            <w:r w:rsidRPr="00A2173C">
              <w:rPr>
                <w:rFonts w:ascii="NEU-HZ-S92" w:hAnsi="NEU-HZ-S92"/>
                <w:sz w:val="22"/>
              </w:rPr>
              <w:t>1</w:t>
            </w:r>
            <w:r w:rsidRPr="00A2173C">
              <w:rPr>
                <w:i/>
                <w:sz w:val="22"/>
              </w:rPr>
              <w:t>.</w:t>
            </w:r>
            <w:r w:rsidRPr="00A2173C">
              <w:rPr>
                <w:rFonts w:hint="eastAsia"/>
                <w:sz w:val="22"/>
              </w:rPr>
              <w:t>比的前项是除法算式中的被除数</w:t>
            </w:r>
            <w:r w:rsidRPr="00A2173C">
              <w:rPr>
                <w:rFonts w:ascii="方正书宋_GBK" w:hAnsi="方正书宋_GBK"/>
                <w:sz w:val="22"/>
              </w:rPr>
              <w:t>,</w:t>
            </w:r>
            <w:r w:rsidRPr="00A2173C">
              <w:rPr>
                <w:rFonts w:hint="eastAsia"/>
                <w:sz w:val="22"/>
              </w:rPr>
              <w:t>还是分数中的分子。</w:t>
            </w:r>
          </w:p>
          <w:p w:rsidR="00650C50" w:rsidRPr="00A2173C" w:rsidRDefault="00650C50" w:rsidP="00DD49DC">
            <w:pPr>
              <w:spacing w:line="240" w:lineRule="auto"/>
              <w:rPr>
                <w:sz w:val="22"/>
              </w:rPr>
            </w:pPr>
            <w:r w:rsidRPr="00A2173C">
              <w:rPr>
                <w:rFonts w:hint="eastAsia"/>
                <w:sz w:val="22"/>
              </w:rPr>
              <w:tab/>
            </w:r>
            <w:r w:rsidRPr="00A2173C">
              <w:rPr>
                <w:rFonts w:ascii="NEU-HZ-S92" w:hAnsi="NEU-HZ-S92"/>
                <w:sz w:val="22"/>
              </w:rPr>
              <w:t>2</w:t>
            </w:r>
            <w:r w:rsidRPr="00A2173C">
              <w:rPr>
                <w:i/>
                <w:sz w:val="22"/>
              </w:rPr>
              <w:t>.</w:t>
            </w:r>
            <w:r w:rsidRPr="00A2173C">
              <w:rPr>
                <w:rFonts w:hint="eastAsia"/>
                <w:sz w:val="22"/>
              </w:rPr>
              <w:tab/>
            </w:r>
            <w:r w:rsidRPr="00A2173C">
              <w:rPr>
                <w:rFonts w:hint="eastAsia"/>
                <w:sz w:val="22"/>
              </w:rPr>
              <w:t>比的后项是除法算式中的除数和分数的分母。</w:t>
            </w:r>
          </w:p>
          <w:p w:rsidR="00650C50" w:rsidRPr="00A2173C" w:rsidRDefault="00650C50" w:rsidP="00DD49DC">
            <w:pPr>
              <w:spacing w:line="240" w:lineRule="auto"/>
              <w:rPr>
                <w:sz w:val="22"/>
              </w:rPr>
            </w:pPr>
            <w:r w:rsidRPr="00A2173C">
              <w:rPr>
                <w:rFonts w:hint="eastAsia"/>
                <w:sz w:val="22"/>
              </w:rPr>
              <w:tab/>
            </w:r>
            <w:r w:rsidRPr="00A2173C">
              <w:rPr>
                <w:rFonts w:ascii="NEU-HZ-S92" w:hAnsi="NEU-HZ-S92"/>
                <w:sz w:val="22"/>
              </w:rPr>
              <w:t>3</w:t>
            </w:r>
            <w:r w:rsidRPr="00A2173C">
              <w:rPr>
                <w:i/>
                <w:sz w:val="22"/>
              </w:rPr>
              <w:t>.</w:t>
            </w:r>
            <w:r w:rsidRPr="00A2173C">
              <w:rPr>
                <w:rFonts w:hint="eastAsia"/>
                <w:sz w:val="22"/>
              </w:rPr>
              <w:tab/>
            </w:r>
            <w:r w:rsidRPr="00A2173C">
              <w:rPr>
                <w:rFonts w:hint="eastAsia"/>
                <w:sz w:val="22"/>
              </w:rPr>
              <w:t>比号是除法算式中的除号</w:t>
            </w:r>
            <w:r w:rsidRPr="00A2173C">
              <w:rPr>
                <w:rFonts w:ascii="方正书宋_GBK" w:hAnsi="方正书宋_GBK"/>
                <w:sz w:val="22"/>
              </w:rPr>
              <w:t>,</w:t>
            </w:r>
            <w:r w:rsidRPr="00A2173C">
              <w:rPr>
                <w:rFonts w:hint="eastAsia"/>
                <w:sz w:val="22"/>
              </w:rPr>
              <w:t>也是分数中的分数线。</w:t>
            </w:r>
          </w:p>
          <w:p w:rsidR="00650C50" w:rsidRPr="00A2173C" w:rsidRDefault="00650C50" w:rsidP="00DD49DC">
            <w:pPr>
              <w:spacing w:line="240" w:lineRule="auto"/>
              <w:rPr>
                <w:sz w:val="22"/>
              </w:rPr>
            </w:pPr>
            <w:r w:rsidRPr="00A2173C">
              <w:rPr>
                <w:rFonts w:hint="eastAsia"/>
                <w:sz w:val="22"/>
              </w:rPr>
              <w:tab/>
            </w:r>
            <m:oMath>
              <m:f>
                <m:fPr>
                  <m:ctrlPr>
                    <w:rPr>
                      <w:rFonts w:ascii="Cambria Math" w:hAnsi="Cambria Math"/>
                      <w:sz w:val="22"/>
                    </w:rPr>
                  </m:ctrlPr>
                </m:fPr>
                <m:num>
                  <m:r>
                    <m:rPr>
                      <m:sty m:val="p"/>
                    </m:rPr>
                    <w:rPr>
                      <w:rFonts w:ascii="Cambria Math" w:hAnsi="Cambria Math"/>
                      <w:sz w:val="24"/>
                      <w:szCs w:val="20"/>
                    </w:rPr>
                    <m:t>y</m:t>
                  </m:r>
                </m:num>
                <m:den>
                  <m:r>
                    <m:rPr>
                      <m:sty m:val="p"/>
                    </m:rPr>
                    <w:rPr>
                      <w:rFonts w:ascii="Cambria Math" w:hAnsi="Cambria Math"/>
                      <w:sz w:val="24"/>
                      <w:szCs w:val="20"/>
                    </w:rPr>
                    <m:t>x</m:t>
                  </m:r>
                </m:den>
              </m:f>
            </m:oMath>
            <w:r w:rsidRPr="00A2173C">
              <w:rPr>
                <w:sz w:val="22"/>
              </w:rPr>
              <w:t>=</w:t>
            </w:r>
            <w:r w:rsidRPr="00A2173C">
              <w:rPr>
                <w:i/>
                <w:sz w:val="22"/>
              </w:rPr>
              <w:t>k</w:t>
            </w:r>
            <w:r w:rsidRPr="00A2173C">
              <w:rPr>
                <w:rFonts w:ascii="方正书宋_GBK" w:hAnsi="方正书宋_GBK"/>
                <w:sz w:val="22"/>
              </w:rPr>
              <w:t>(</w:t>
            </w:r>
            <w:r w:rsidRPr="00A2173C">
              <w:rPr>
                <w:rFonts w:hint="eastAsia"/>
                <w:sz w:val="22"/>
              </w:rPr>
              <w:t>一定</w:t>
            </w:r>
            <w:r w:rsidRPr="00A2173C">
              <w:rPr>
                <w:rFonts w:ascii="方正书宋_GBK" w:hAnsi="方正书宋_GBK"/>
                <w:sz w:val="22"/>
              </w:rPr>
              <w:t>),</w:t>
            </w:r>
            <w:r w:rsidRPr="00A2173C">
              <w:rPr>
                <w:i/>
                <w:sz w:val="22"/>
              </w:rPr>
              <w:t>x</w:t>
            </w:r>
            <w:r w:rsidRPr="00A2173C">
              <w:rPr>
                <w:rFonts w:ascii="方正书宋_GBK" w:hAnsi="方正书宋_GBK"/>
                <w:sz w:val="22"/>
              </w:rPr>
              <w:t>,</w:t>
            </w:r>
            <w:r w:rsidRPr="00A2173C">
              <w:rPr>
                <w:i/>
                <w:sz w:val="22"/>
              </w:rPr>
              <w:t>y</w:t>
            </w:r>
            <w:r w:rsidRPr="00A2173C">
              <w:rPr>
                <w:rFonts w:hint="eastAsia"/>
                <w:sz w:val="22"/>
              </w:rPr>
              <w:t>成正比例</w:t>
            </w:r>
            <w:r w:rsidRPr="00A2173C">
              <w:rPr>
                <w:rFonts w:ascii="方正书宋_GBK" w:hAnsi="方正书宋_GBK"/>
                <w:sz w:val="22"/>
              </w:rPr>
              <w:t>,</w:t>
            </w:r>
            <w:r w:rsidRPr="00A2173C">
              <w:rPr>
                <w:i/>
                <w:sz w:val="22"/>
              </w:rPr>
              <w:t>xy</w:t>
            </w:r>
            <w:r w:rsidRPr="00A2173C">
              <w:rPr>
                <w:sz w:val="22"/>
              </w:rPr>
              <w:t>=</w:t>
            </w:r>
            <w:r w:rsidRPr="00A2173C">
              <w:rPr>
                <w:i/>
                <w:sz w:val="22"/>
              </w:rPr>
              <w:t>k</w:t>
            </w:r>
            <w:r w:rsidRPr="00A2173C">
              <w:rPr>
                <w:rFonts w:ascii="方正书宋_GBK" w:hAnsi="方正书宋_GBK"/>
                <w:sz w:val="22"/>
              </w:rPr>
              <w:t>(</w:t>
            </w:r>
            <w:r w:rsidRPr="00A2173C">
              <w:rPr>
                <w:rFonts w:hint="eastAsia"/>
                <w:sz w:val="22"/>
              </w:rPr>
              <w:t>一定</w:t>
            </w:r>
            <w:r w:rsidRPr="00A2173C">
              <w:rPr>
                <w:rFonts w:ascii="方正书宋_GBK" w:hAnsi="方正书宋_GBK"/>
                <w:sz w:val="22"/>
              </w:rPr>
              <w:t>),</w:t>
            </w:r>
            <w:r w:rsidRPr="00A2173C">
              <w:rPr>
                <w:i/>
                <w:sz w:val="22"/>
              </w:rPr>
              <w:t>x</w:t>
            </w:r>
            <w:r w:rsidRPr="00A2173C">
              <w:rPr>
                <w:rFonts w:ascii="方正书宋_GBK" w:hAnsi="方正书宋_GBK"/>
                <w:sz w:val="22"/>
              </w:rPr>
              <w:t>,</w:t>
            </w:r>
            <w:r w:rsidRPr="00A2173C">
              <w:rPr>
                <w:i/>
                <w:sz w:val="22"/>
              </w:rPr>
              <w:t>y</w:t>
            </w:r>
            <w:r w:rsidRPr="00A2173C">
              <w:rPr>
                <w:rFonts w:hint="eastAsia"/>
                <w:sz w:val="22"/>
              </w:rPr>
              <w:t>成反比例</w:t>
            </w:r>
          </w:p>
        </w:tc>
      </w:tr>
    </w:tbl>
    <w:p w:rsidR="00650C50" w:rsidRPr="00A2173C" w:rsidRDefault="00650C50" w:rsidP="00650C50">
      <w:pPr>
        <w:spacing w:line="240" w:lineRule="auto"/>
        <w:jc w:val="center"/>
        <w:rPr>
          <w:sz w:val="22"/>
        </w:rPr>
      </w:pPr>
      <w:r w:rsidRPr="00A2173C">
        <w:rPr>
          <w:noProof/>
          <w:sz w:val="22"/>
        </w:rPr>
        <w:drawing>
          <wp:inline distT="0" distB="0" distL="0" distR="0">
            <wp:extent cx="2014920" cy="432720"/>
            <wp:effectExtent l="0" t="0" r="0" b="0"/>
            <wp:docPr id="1241" name="jxfs.jpg" descr="id:21475062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18"/>
                    <a:stretch>
                      <a:fillRect/>
                    </a:stretch>
                  </pic:blipFill>
                  <pic:spPr>
                    <a:xfrm>
                      <a:off x="0" y="0"/>
                      <a:ext cx="2014920" cy="432720"/>
                    </a:xfrm>
                    <a:prstGeom prst="rect">
                      <a:avLst/>
                    </a:prstGeom>
                  </pic:spPr>
                </pic:pic>
              </a:graphicData>
            </a:graphic>
          </wp:inline>
        </w:drawing>
      </w:r>
    </w:p>
    <w:p w:rsidR="00650C50" w:rsidRPr="00A2173C" w:rsidRDefault="00650C50" w:rsidP="00650C50">
      <w:pPr>
        <w:spacing w:line="240" w:lineRule="auto"/>
        <w:ind w:firstLineChars="200" w:firstLine="440"/>
        <w:jc w:val="center"/>
        <w:rPr>
          <w:sz w:val="22"/>
        </w:rPr>
      </w:pPr>
      <w:r w:rsidRPr="00A2173C">
        <w:rPr>
          <w:noProof/>
          <w:sz w:val="22"/>
        </w:rPr>
        <w:drawing>
          <wp:inline distT="0" distB="0" distL="0" distR="0">
            <wp:extent cx="1085760" cy="291960"/>
            <wp:effectExtent l="0" t="0" r="0" b="0"/>
            <wp:docPr id="1242" name="cgzc.jpg" descr="id:21475062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19"/>
                    <a:stretch>
                      <a:fillRect/>
                    </a:stretch>
                  </pic:blipFill>
                  <pic:spPr>
                    <a:xfrm>
                      <a:off x="0" y="0"/>
                      <a:ext cx="1085760" cy="291960"/>
                    </a:xfrm>
                    <a:prstGeom prst="rect">
                      <a:avLst/>
                    </a:prstGeom>
                  </pic:spPr>
                </pic:pic>
              </a:graphicData>
            </a:graphic>
          </wp:inline>
        </w:drawing>
      </w:r>
    </w:p>
    <w:p w:rsidR="00650C50" w:rsidRPr="00A2173C" w:rsidRDefault="00650C50" w:rsidP="00650C50">
      <w:pPr>
        <w:spacing w:line="240" w:lineRule="auto"/>
        <w:ind w:firstLineChars="200" w:firstLine="440"/>
        <w:rPr>
          <w:sz w:val="22"/>
        </w:rPr>
      </w:pPr>
      <w:r w:rsidRPr="00A2173C">
        <w:rPr>
          <w:rFonts w:hint="eastAsia"/>
          <w:sz w:val="22"/>
        </w:rPr>
        <w:t>通过复习比和比例的意义及联系</w:t>
      </w:r>
      <w:r w:rsidRPr="00A2173C">
        <w:rPr>
          <w:rFonts w:ascii="方正书宋_GBK" w:hAnsi="方正书宋_GBK"/>
          <w:sz w:val="22"/>
        </w:rPr>
        <w:t>,</w:t>
      </w:r>
      <w:r w:rsidRPr="00A2173C">
        <w:rPr>
          <w:rFonts w:hint="eastAsia"/>
          <w:sz w:val="22"/>
        </w:rPr>
        <w:t>比和除法及分数的联系</w:t>
      </w:r>
      <w:r w:rsidRPr="00A2173C">
        <w:rPr>
          <w:rFonts w:ascii="方正书宋_GBK" w:hAnsi="方正书宋_GBK"/>
          <w:sz w:val="22"/>
        </w:rPr>
        <w:t>,</w:t>
      </w:r>
      <w:r w:rsidRPr="00A2173C">
        <w:rPr>
          <w:rFonts w:hint="eastAsia"/>
          <w:sz w:val="22"/>
        </w:rPr>
        <w:t>及对这些知识的系统整理</w:t>
      </w:r>
      <w:r w:rsidRPr="00A2173C">
        <w:rPr>
          <w:rFonts w:ascii="方正书宋_GBK" w:hAnsi="方正书宋_GBK"/>
          <w:sz w:val="22"/>
        </w:rPr>
        <w:t>,</w:t>
      </w:r>
      <w:r w:rsidRPr="00A2173C">
        <w:rPr>
          <w:rFonts w:hint="eastAsia"/>
          <w:sz w:val="22"/>
        </w:rPr>
        <w:t>使学生在实践操作中得到整理知识的能力</w:t>
      </w:r>
      <w:r w:rsidRPr="00A2173C">
        <w:rPr>
          <w:rFonts w:ascii="方正书宋_GBK" w:hAnsi="方正书宋_GBK"/>
          <w:sz w:val="22"/>
        </w:rPr>
        <w:t>,</w:t>
      </w:r>
      <w:r w:rsidRPr="00A2173C">
        <w:rPr>
          <w:rFonts w:hint="eastAsia"/>
          <w:sz w:val="22"/>
        </w:rPr>
        <w:t>在独立完成中探索知识的内涵</w:t>
      </w:r>
      <w:r w:rsidRPr="00A2173C">
        <w:rPr>
          <w:rFonts w:ascii="方正书宋_GBK" w:hAnsi="方正书宋_GBK"/>
          <w:sz w:val="22"/>
        </w:rPr>
        <w:t>,</w:t>
      </w:r>
      <w:r w:rsidRPr="00A2173C">
        <w:rPr>
          <w:rFonts w:hint="eastAsia"/>
          <w:sz w:val="22"/>
        </w:rPr>
        <w:t>理解知识之间</w:t>
      </w:r>
      <w:r w:rsidRPr="00A2173C">
        <w:rPr>
          <w:rFonts w:hint="eastAsia"/>
          <w:sz w:val="22"/>
        </w:rPr>
        <w:lastRenderedPageBreak/>
        <w:t>的内在联系</w:t>
      </w:r>
      <w:r w:rsidRPr="00A2173C">
        <w:rPr>
          <w:rFonts w:ascii="方正书宋_GBK" w:hAnsi="方正书宋_GBK"/>
          <w:sz w:val="22"/>
        </w:rPr>
        <w:t>,</w:t>
      </w:r>
      <w:r w:rsidRPr="00A2173C">
        <w:rPr>
          <w:rFonts w:hint="eastAsia"/>
          <w:sz w:val="22"/>
        </w:rPr>
        <w:t>使学生学会用辩证联系的观点看待问题。在解决问题中深入理解正比例和反比例的意义</w:t>
      </w:r>
      <w:r w:rsidRPr="00A2173C">
        <w:rPr>
          <w:rFonts w:ascii="方正书宋_GBK" w:hAnsi="方正书宋_GBK"/>
          <w:sz w:val="22"/>
        </w:rPr>
        <w:t>,</w:t>
      </w:r>
      <w:r w:rsidRPr="00A2173C">
        <w:rPr>
          <w:rFonts w:hint="eastAsia"/>
          <w:sz w:val="22"/>
        </w:rPr>
        <w:t>在实际问题中</w:t>
      </w:r>
      <w:r w:rsidRPr="00A2173C">
        <w:rPr>
          <w:rFonts w:ascii="方正书宋_GBK" w:hAnsi="方正书宋_GBK"/>
          <w:sz w:val="22"/>
        </w:rPr>
        <w:t>,</w:t>
      </w:r>
      <w:r w:rsidRPr="00A2173C">
        <w:rPr>
          <w:rFonts w:hint="eastAsia"/>
          <w:sz w:val="22"/>
        </w:rPr>
        <w:t>合作、探究、汇报、总结</w:t>
      </w:r>
      <w:r w:rsidRPr="00A2173C">
        <w:rPr>
          <w:rFonts w:ascii="方正书宋_GBK" w:hAnsi="方正书宋_GBK"/>
          <w:sz w:val="22"/>
        </w:rPr>
        <w:t>,</w:t>
      </w:r>
      <w:r w:rsidRPr="00A2173C">
        <w:rPr>
          <w:rFonts w:hint="eastAsia"/>
          <w:sz w:val="22"/>
        </w:rPr>
        <w:t>判断正比例和反比例</w:t>
      </w:r>
      <w:r w:rsidRPr="00A2173C">
        <w:rPr>
          <w:rFonts w:ascii="方正书宋_GBK" w:hAnsi="方正书宋_GBK"/>
          <w:sz w:val="22"/>
        </w:rPr>
        <w:t>,</w:t>
      </w:r>
      <w:r w:rsidRPr="00A2173C">
        <w:rPr>
          <w:rFonts w:hint="eastAsia"/>
          <w:sz w:val="22"/>
        </w:rPr>
        <w:t>为解决实际问题找到方法</w:t>
      </w:r>
      <w:r w:rsidRPr="00A2173C">
        <w:rPr>
          <w:rFonts w:ascii="方正书宋_GBK" w:hAnsi="方正书宋_GBK"/>
          <w:sz w:val="22"/>
        </w:rPr>
        <w:t>,</w:t>
      </w:r>
      <w:r w:rsidRPr="00A2173C">
        <w:rPr>
          <w:rFonts w:hint="eastAsia"/>
          <w:sz w:val="22"/>
        </w:rPr>
        <w:t>形成完整的整合知识的方法体系</w:t>
      </w:r>
      <w:r w:rsidRPr="00A2173C">
        <w:rPr>
          <w:rFonts w:ascii="方正书宋_GBK" w:hAnsi="方正书宋_GBK"/>
          <w:sz w:val="22"/>
        </w:rPr>
        <w:t>,</w:t>
      </w:r>
      <w:r w:rsidRPr="00A2173C">
        <w:rPr>
          <w:rFonts w:hint="eastAsia"/>
          <w:sz w:val="22"/>
        </w:rPr>
        <w:t>建立完整的合作探究意识。</w:t>
      </w:r>
    </w:p>
    <w:p w:rsidR="00650C50" w:rsidRPr="00A2173C" w:rsidRDefault="00650C50" w:rsidP="00650C50">
      <w:pPr>
        <w:spacing w:line="240" w:lineRule="auto"/>
        <w:jc w:val="center"/>
        <w:rPr>
          <w:sz w:val="22"/>
        </w:rPr>
      </w:pPr>
      <w:r w:rsidRPr="00A2173C">
        <w:rPr>
          <w:noProof/>
          <w:sz w:val="22"/>
        </w:rPr>
        <w:drawing>
          <wp:inline distT="0" distB="0" distL="0" distR="0">
            <wp:extent cx="1085760" cy="291960"/>
            <wp:effectExtent l="0" t="0" r="0" b="0"/>
            <wp:docPr id="1243" name="bzzc.jpg" descr="id:21475062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20"/>
                    <a:stretch>
                      <a:fillRect/>
                    </a:stretch>
                  </pic:blipFill>
                  <pic:spPr>
                    <a:xfrm>
                      <a:off x="0" y="0"/>
                      <a:ext cx="1085760" cy="291960"/>
                    </a:xfrm>
                    <a:prstGeom prst="rect">
                      <a:avLst/>
                    </a:prstGeom>
                  </pic:spPr>
                </pic:pic>
              </a:graphicData>
            </a:graphic>
          </wp:inline>
        </w:drawing>
      </w:r>
    </w:p>
    <w:p w:rsidR="00650C50" w:rsidRPr="00A2173C" w:rsidRDefault="00650C50" w:rsidP="00650C50">
      <w:pPr>
        <w:spacing w:line="240" w:lineRule="auto"/>
        <w:ind w:firstLineChars="200" w:firstLine="440"/>
        <w:rPr>
          <w:sz w:val="22"/>
        </w:rPr>
      </w:pPr>
      <w:r w:rsidRPr="00A2173C">
        <w:rPr>
          <w:rFonts w:hint="eastAsia"/>
          <w:sz w:val="22"/>
        </w:rPr>
        <w:t>学生对于区分正比例关系还是反比例关系的方法模糊</w:t>
      </w:r>
      <w:r w:rsidRPr="00A2173C">
        <w:rPr>
          <w:rFonts w:ascii="方正书宋_GBK" w:hAnsi="方正书宋_GBK"/>
          <w:sz w:val="22"/>
        </w:rPr>
        <w:t>,</w:t>
      </w:r>
      <w:r w:rsidRPr="00A2173C">
        <w:rPr>
          <w:rFonts w:hint="eastAsia"/>
          <w:sz w:val="22"/>
        </w:rPr>
        <w:t>问题处理得不好。</w:t>
      </w:r>
    </w:p>
    <w:p w:rsidR="00650C50" w:rsidRPr="00A2173C" w:rsidRDefault="00650C50" w:rsidP="00650C50">
      <w:pPr>
        <w:spacing w:line="240" w:lineRule="auto"/>
        <w:jc w:val="center"/>
        <w:rPr>
          <w:sz w:val="22"/>
        </w:rPr>
      </w:pPr>
      <w:r w:rsidRPr="00A2173C">
        <w:rPr>
          <w:noProof/>
          <w:sz w:val="22"/>
        </w:rPr>
        <w:drawing>
          <wp:inline distT="0" distB="0" distL="0" distR="0">
            <wp:extent cx="1085760" cy="291960"/>
            <wp:effectExtent l="0" t="0" r="0" b="0"/>
            <wp:docPr id="1244" name="zjsj.jpg" descr="id:21475062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21"/>
                    <a:stretch>
                      <a:fillRect/>
                    </a:stretch>
                  </pic:blipFill>
                  <pic:spPr>
                    <a:xfrm>
                      <a:off x="0" y="0"/>
                      <a:ext cx="1085760" cy="291960"/>
                    </a:xfrm>
                    <a:prstGeom prst="rect">
                      <a:avLst/>
                    </a:prstGeom>
                  </pic:spPr>
                </pic:pic>
              </a:graphicData>
            </a:graphic>
          </wp:inline>
        </w:drawing>
      </w:r>
    </w:p>
    <w:p w:rsidR="00650C50" w:rsidRPr="00A2173C" w:rsidRDefault="00650C50" w:rsidP="00650C50">
      <w:pPr>
        <w:spacing w:line="240" w:lineRule="auto"/>
        <w:ind w:firstLineChars="200" w:firstLine="440"/>
        <w:rPr>
          <w:sz w:val="22"/>
        </w:rPr>
      </w:pPr>
      <w:r w:rsidRPr="00A2173C">
        <w:rPr>
          <w:rFonts w:hint="eastAsia"/>
          <w:sz w:val="22"/>
        </w:rPr>
        <w:t>再教这个内容时</w:t>
      </w:r>
      <w:r w:rsidRPr="00A2173C">
        <w:rPr>
          <w:rFonts w:ascii="方正书宋_GBK" w:hAnsi="方正书宋_GBK"/>
          <w:sz w:val="22"/>
        </w:rPr>
        <w:t>,</w:t>
      </w:r>
      <w:r w:rsidRPr="00A2173C">
        <w:rPr>
          <w:rFonts w:hint="eastAsia"/>
          <w:sz w:val="22"/>
        </w:rPr>
        <w:t>教师先整理方法再练习</w:t>
      </w:r>
      <w:r w:rsidRPr="00A2173C">
        <w:rPr>
          <w:rFonts w:ascii="方正书宋_GBK" w:hAnsi="方正书宋_GBK"/>
          <w:sz w:val="22"/>
        </w:rPr>
        <w:t>,</w:t>
      </w:r>
      <w:r w:rsidRPr="00A2173C">
        <w:rPr>
          <w:rFonts w:hint="eastAsia"/>
          <w:sz w:val="22"/>
        </w:rPr>
        <w:t>再复述方法和再练习</w:t>
      </w:r>
      <w:r w:rsidRPr="00A2173C">
        <w:rPr>
          <w:rFonts w:ascii="方正书宋_GBK" w:hAnsi="方正书宋_GBK"/>
          <w:sz w:val="22"/>
        </w:rPr>
        <w:t>,</w:t>
      </w:r>
      <w:r w:rsidRPr="00A2173C">
        <w:rPr>
          <w:rFonts w:hint="eastAsia"/>
          <w:sz w:val="22"/>
        </w:rPr>
        <w:t>这样反复训练</w:t>
      </w:r>
      <w:r w:rsidRPr="00A2173C">
        <w:rPr>
          <w:rFonts w:ascii="方正书宋_GBK" w:hAnsi="方正书宋_GBK"/>
          <w:sz w:val="22"/>
        </w:rPr>
        <w:t>,</w:t>
      </w:r>
      <w:r w:rsidRPr="00A2173C">
        <w:rPr>
          <w:rFonts w:hint="eastAsia"/>
          <w:sz w:val="22"/>
        </w:rPr>
        <w:t>形成固定的解决方法</w:t>
      </w:r>
      <w:r w:rsidRPr="00A2173C">
        <w:rPr>
          <w:rFonts w:ascii="方正书宋_GBK" w:hAnsi="方正书宋_GBK"/>
          <w:sz w:val="22"/>
        </w:rPr>
        <w:t>,</w:t>
      </w:r>
      <w:r w:rsidRPr="00A2173C">
        <w:rPr>
          <w:rFonts w:hint="eastAsia"/>
          <w:sz w:val="22"/>
        </w:rPr>
        <w:t>加深印象</w:t>
      </w:r>
      <w:r w:rsidRPr="00A2173C">
        <w:rPr>
          <w:rFonts w:ascii="方正书宋_GBK" w:hAnsi="方正书宋_GBK"/>
          <w:sz w:val="22"/>
        </w:rPr>
        <w:t>,</w:t>
      </w:r>
      <w:r w:rsidRPr="00A2173C">
        <w:rPr>
          <w:rFonts w:hint="eastAsia"/>
          <w:sz w:val="22"/>
        </w:rPr>
        <w:t>从而解决问题。</w:t>
      </w:r>
    </w:p>
    <w:p w:rsidR="00BC36B7" w:rsidRPr="00650C50" w:rsidRDefault="00BC36B7"/>
    <w:sectPr w:rsidR="00BC36B7" w:rsidRPr="00650C50" w:rsidSect="00BC36B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楷体_GBK">
    <w:altName w:val="Arial Unicode MS"/>
    <w:charset w:val="86"/>
    <w:family w:val="script"/>
    <w:pitch w:val="fixed"/>
    <w:sig w:usb0="00000000" w:usb1="080E0000" w:usb2="00000010" w:usb3="00000000" w:csb0="00040000" w:csb1="00000000"/>
  </w:font>
  <w:font w:name="NEU-XT-S92">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50C50"/>
    <w:rsid w:val="00650C50"/>
    <w:rsid w:val="00BC36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0C50"/>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50C50"/>
    <w:pPr>
      <w:spacing w:line="240" w:lineRule="auto"/>
    </w:pPr>
    <w:rPr>
      <w:szCs w:val="18"/>
    </w:rPr>
  </w:style>
  <w:style w:type="character" w:customStyle="1" w:styleId="Char">
    <w:name w:val="批注框文本 Char"/>
    <w:basedOn w:val="a0"/>
    <w:link w:val="a3"/>
    <w:uiPriority w:val="99"/>
    <w:semiHidden/>
    <w:rsid w:val="00650C50"/>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theme" Target="theme/theme1.xml"/><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604</Words>
  <Characters>3446</Characters>
  <Application>Microsoft Office Word</Application>
  <DocSecurity>0</DocSecurity>
  <Lines>28</Lines>
  <Paragraphs>8</Paragraphs>
  <ScaleCrop>false</ScaleCrop>
  <Company/>
  <LinksUpToDate>false</LinksUpToDate>
  <CharactersWithSpaces>4042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2021-11-30T02:44:00Z</dcterms:created>
  <dcterms:modified xsi:type="dcterms:W3CDTF">2021-11-30T02:44:00Z</dcterms:modified>
</cp:coreProperties>
</file>